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70" w:rsidRPr="00877B2C" w:rsidRDefault="004A6370" w:rsidP="0084612C">
      <w:pPr>
        <w:numPr>
          <w:ilvl w:val="0"/>
          <w:numId w:val="2"/>
        </w:numPr>
        <w:spacing w:line="100" w:lineRule="atLeast"/>
        <w:ind w:rightChars="-82" w:right="-197"/>
        <w:jc w:val="both"/>
        <w:rPr>
          <w:b/>
          <w:color w:val="000000"/>
          <w:szCs w:val="22"/>
        </w:rPr>
      </w:pPr>
      <w:r w:rsidRPr="00877B2C">
        <w:rPr>
          <w:rFonts w:hint="eastAsia"/>
          <w:b/>
          <w:color w:val="000000"/>
          <w:szCs w:val="22"/>
        </w:rPr>
        <w:t>簡介：</w:t>
      </w:r>
    </w:p>
    <w:p w:rsidR="006012F2" w:rsidRPr="00877B2C" w:rsidRDefault="00A72708" w:rsidP="006012F2">
      <w:pPr>
        <w:spacing w:line="100" w:lineRule="atLeast"/>
        <w:ind w:rightChars="-82" w:right="-197"/>
        <w:rPr>
          <w:rFonts w:ascii="Arial" w:hAnsi="Arial" w:cs="Arial"/>
          <w:color w:val="000000"/>
          <w:sz w:val="22"/>
          <w:szCs w:val="22"/>
        </w:rPr>
      </w:pPr>
      <w:r w:rsidRPr="00877B2C">
        <w:rPr>
          <w:rStyle w:val="apple-style-span"/>
          <w:rFonts w:ascii="Arial" w:hAnsi="Arial" w:cs="Arial"/>
          <w:color w:val="000000"/>
          <w:sz w:val="22"/>
          <w:szCs w:val="22"/>
        </w:rPr>
        <w:t>Bridgeman Education</w:t>
      </w:r>
      <w:r w:rsidRPr="00877B2C">
        <w:rPr>
          <w:rStyle w:val="apple-style-span"/>
          <w:rFonts w:ascii="Arial" w:hAnsi="Arial" w:cs="Arial"/>
          <w:color w:val="000000"/>
          <w:sz w:val="22"/>
          <w:szCs w:val="22"/>
        </w:rPr>
        <w:t>提供各種高</w:t>
      </w:r>
      <w:proofErr w:type="gramStart"/>
      <w:r w:rsidRPr="00877B2C">
        <w:rPr>
          <w:rStyle w:val="apple-style-span"/>
          <w:rFonts w:ascii="Arial" w:hAnsi="Arial" w:cs="Arial"/>
          <w:color w:val="000000"/>
          <w:sz w:val="22"/>
          <w:szCs w:val="22"/>
        </w:rPr>
        <w:t>畫質</w:t>
      </w:r>
      <w:r w:rsidR="009A3726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圖檔</w:t>
      </w:r>
      <w:proofErr w:type="gramEnd"/>
      <w:r w:rsidR="009A3726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。目前已收錄</w:t>
      </w:r>
      <w:r w:rsidR="00A66E7B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來自全世界</w:t>
      </w:r>
      <w:r w:rsidR="00A66E7B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8,000</w:t>
      </w:r>
      <w:r w:rsidR="00A66E7B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多個</w:t>
      </w:r>
      <w:r w:rsidR="004D58CF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地方、</w:t>
      </w:r>
      <w:r w:rsidR="004D58CF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1,600</w:t>
      </w:r>
      <w:r w:rsidR="004D58CF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個主要美術館</w:t>
      </w:r>
      <w:r w:rsidR="004D58CF" w:rsidRPr="00877B2C">
        <w:rPr>
          <w:rFonts w:ascii="Arial" w:cs="Arial"/>
          <w:color w:val="000000"/>
          <w:sz w:val="22"/>
          <w:szCs w:val="22"/>
        </w:rPr>
        <w:t>、博物館</w:t>
      </w:r>
      <w:r w:rsidR="004D58CF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、歷史建築</w:t>
      </w:r>
      <w:r w:rsidR="00A66E7B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，</w:t>
      </w:r>
      <w:r w:rsidR="00EF57C1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超過</w:t>
      </w:r>
      <w:r w:rsidR="00382678" w:rsidRPr="006025D6">
        <w:rPr>
          <w:rFonts w:ascii="Palatino Linotype" w:hAnsi="Palatino Linotype" w:cs="Arial"/>
          <w:b/>
          <w:color w:val="000000"/>
          <w:sz w:val="22"/>
          <w:szCs w:val="22"/>
        </w:rPr>
        <w:t>1,200,000</w:t>
      </w:r>
      <w:r w:rsidR="00EF57C1" w:rsidRPr="00877B2C">
        <w:rPr>
          <w:rFonts w:ascii="Arial" w:cs="Arial"/>
          <w:color w:val="000000"/>
          <w:sz w:val="22"/>
          <w:szCs w:val="22"/>
        </w:rPr>
        <w:t>張圖片，包括</w:t>
      </w:r>
      <w:r w:rsidR="00EF57C1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7,000</w:t>
      </w:r>
      <w:r w:rsidR="00EF57C1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張手稿、</w:t>
      </w:r>
      <w:r w:rsidR="00EF57C1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11,000</w:t>
      </w:r>
      <w:r w:rsidR="00EF57C1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件雕塑品、</w:t>
      </w:r>
      <w:r w:rsidR="00EF57C1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28,000</w:t>
      </w:r>
      <w:r w:rsidR="00EF57C1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張畫像</w:t>
      </w:r>
      <w:r w:rsidR="009A3726" w:rsidRPr="00877B2C">
        <w:rPr>
          <w:rFonts w:ascii="Arial" w:cs="Arial"/>
          <w:color w:val="000000"/>
          <w:sz w:val="22"/>
          <w:szCs w:val="22"/>
        </w:rPr>
        <w:t>，</w:t>
      </w:r>
      <w:r w:rsidR="00EF57C1" w:rsidRPr="00877B2C">
        <w:rPr>
          <w:rFonts w:ascii="Arial" w:hAnsi="Arial" w:cs="Arial"/>
          <w:color w:val="000000"/>
          <w:sz w:val="22"/>
          <w:szCs w:val="22"/>
        </w:rPr>
        <w:t>32,000</w:t>
      </w:r>
      <w:r w:rsidR="00EF57C1" w:rsidRPr="00877B2C">
        <w:rPr>
          <w:rFonts w:ascii="Arial" w:cs="Arial"/>
          <w:color w:val="000000"/>
          <w:sz w:val="22"/>
          <w:szCs w:val="22"/>
        </w:rPr>
        <w:t>件版畫。</w:t>
      </w:r>
      <w:r w:rsidR="00EF57C1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而</w:t>
      </w:r>
      <w:r w:rsidR="00D624AC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在「</w:t>
      </w:r>
      <w:r w:rsidR="009A3726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主題瀏覽</w:t>
      </w:r>
      <w:r w:rsidR="00D624AC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」</w:t>
      </w:r>
      <w:r w:rsidR="009A3726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(subjects)</w:t>
      </w:r>
      <w:r w:rsidR="00D624AC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的部份，除了</w:t>
      </w:r>
      <w:r w:rsidR="00D624AC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History of Science</w:t>
      </w:r>
      <w:r w:rsidR="00D624AC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、</w:t>
      </w:r>
      <w:r w:rsidR="00D624AC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Graphic Design</w:t>
      </w:r>
      <w:r w:rsidR="00D624AC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、</w:t>
      </w:r>
      <w:r w:rsidR="00D624AC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Conceptual</w:t>
      </w:r>
      <w:r w:rsidR="00D624AC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等主題外，還特別規劃了</w:t>
      </w:r>
      <w:r w:rsidR="00D624AC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Chinese Art</w:t>
      </w:r>
      <w:r w:rsidR="00D624AC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及</w:t>
      </w:r>
      <w:r w:rsidR="00D624AC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Japanese Art</w:t>
      </w:r>
      <w:r w:rsidRPr="00877B2C">
        <w:rPr>
          <w:rStyle w:val="apple-style-span"/>
          <w:rFonts w:ascii="Arial" w:hAnsi="Arial" w:cs="Arial"/>
          <w:color w:val="000000"/>
          <w:sz w:val="22"/>
          <w:szCs w:val="22"/>
        </w:rPr>
        <w:t>。</w:t>
      </w:r>
      <w:r w:rsidR="006012F2" w:rsidRPr="00877B2C">
        <w:rPr>
          <w:rFonts w:ascii="Arial" w:cs="Arial"/>
          <w:color w:val="000000"/>
          <w:sz w:val="22"/>
          <w:szCs w:val="22"/>
        </w:rPr>
        <w:t>本資料庫</w:t>
      </w:r>
      <w:r w:rsidR="006012F2" w:rsidRPr="00877B2C">
        <w:rPr>
          <w:rFonts w:ascii="Arial" w:eastAsia="標楷體" w:hAnsi="標楷體" w:cs="Arial"/>
          <w:color w:val="000000"/>
        </w:rPr>
        <w:t>適合一般大眾用以查尋所需之任何圖檔，更是</w:t>
      </w:r>
      <w:r w:rsidR="006012F2" w:rsidRPr="00877B2C">
        <w:rPr>
          <w:rStyle w:val="apple-style-span"/>
          <w:rFonts w:ascii="Arial" w:eastAsia="標楷體" w:hAnsi="標楷體" w:cs="Arial"/>
          <w:color w:val="000000"/>
        </w:rPr>
        <w:t>各專業領域之教師、研究生在教學、研究或參考應用之工具及最佳夥伴。</w:t>
      </w:r>
    </w:p>
    <w:p w:rsidR="00136A34" w:rsidRPr="00877B2C" w:rsidRDefault="004A6370" w:rsidP="0084612C">
      <w:pPr>
        <w:numPr>
          <w:ilvl w:val="0"/>
          <w:numId w:val="2"/>
        </w:numPr>
        <w:spacing w:line="100" w:lineRule="atLeast"/>
        <w:ind w:rightChars="-82" w:right="-197"/>
        <w:jc w:val="both"/>
        <w:rPr>
          <w:b/>
          <w:color w:val="000000"/>
          <w:szCs w:val="22"/>
        </w:rPr>
      </w:pPr>
      <w:r w:rsidRPr="00877B2C">
        <w:rPr>
          <w:rFonts w:hint="eastAsia"/>
          <w:b/>
          <w:color w:val="000000"/>
          <w:szCs w:val="22"/>
        </w:rPr>
        <w:t>收錄範圍：</w:t>
      </w:r>
    </w:p>
    <w:p w:rsidR="00EB5C50" w:rsidRPr="00877B2C" w:rsidRDefault="004A6370" w:rsidP="0084612C">
      <w:pPr>
        <w:spacing w:line="100" w:lineRule="atLeast"/>
        <w:ind w:rightChars="-82" w:right="-197"/>
        <w:jc w:val="both"/>
        <w:rPr>
          <w:rStyle w:val="apple-style-span"/>
          <w:rFonts w:ascii="Arial" w:hAnsi="Arial" w:cs="Arial"/>
          <w:color w:val="000000"/>
          <w:sz w:val="22"/>
          <w:szCs w:val="22"/>
        </w:rPr>
      </w:pPr>
      <w:r w:rsidRPr="00877B2C">
        <w:rPr>
          <w:rFonts w:hint="eastAsia"/>
          <w:color w:val="000000"/>
          <w:sz w:val="22"/>
          <w:szCs w:val="22"/>
        </w:rPr>
        <w:t>收錄來自各博物館、</w:t>
      </w:r>
      <w:r w:rsidRPr="00877B2C">
        <w:rPr>
          <w:rStyle w:val="apple-style-span"/>
          <w:rFonts w:ascii="Arial" w:hAnsi="Arial" w:cs="Arial"/>
          <w:color w:val="000000"/>
          <w:sz w:val="22"/>
          <w:szCs w:val="22"/>
        </w:rPr>
        <w:t>美術館</w:t>
      </w:r>
      <w:r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、</w:t>
      </w:r>
      <w:r w:rsidRPr="00877B2C">
        <w:rPr>
          <w:rStyle w:val="apple-style-span"/>
          <w:rFonts w:ascii="Arial" w:hAnsi="Arial" w:cs="Arial"/>
          <w:color w:val="000000"/>
          <w:sz w:val="22"/>
          <w:szCs w:val="22"/>
        </w:rPr>
        <w:t>歷史建築</w:t>
      </w:r>
      <w:r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、</w:t>
      </w:r>
      <w:r w:rsidR="00136A34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其他私人收藏、</w:t>
      </w:r>
      <w:r w:rsidRPr="00877B2C">
        <w:rPr>
          <w:rStyle w:val="apple-style-span"/>
          <w:rFonts w:ascii="Arial" w:hAnsi="Arial" w:cs="Arial"/>
          <w:color w:val="000000"/>
          <w:sz w:val="22"/>
          <w:szCs w:val="22"/>
        </w:rPr>
        <w:t>攝影師</w:t>
      </w:r>
      <w:r w:rsidR="00136A34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及</w:t>
      </w:r>
      <w:r w:rsidRPr="00877B2C">
        <w:rPr>
          <w:rStyle w:val="apple-style-span"/>
          <w:rFonts w:ascii="Arial" w:hAnsi="Arial" w:cs="Arial"/>
          <w:color w:val="000000"/>
          <w:sz w:val="22"/>
          <w:szCs w:val="22"/>
        </w:rPr>
        <w:t>藝術家</w:t>
      </w:r>
      <w:r w:rsidR="007A228E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的各種作品圖片，包括</w:t>
      </w:r>
      <w:r w:rsidR="00136A34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攝影</w:t>
      </w:r>
      <w:r w:rsidR="00136A34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照片、藝術畫作、</w:t>
      </w:r>
      <w:r w:rsidR="00136A34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雕刻</w:t>
      </w:r>
      <w:r w:rsidR="00136A34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及</w:t>
      </w:r>
      <w:r w:rsidR="00136A34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雕塑</w:t>
      </w:r>
      <w:r w:rsidR="00136A34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品、</w:t>
      </w:r>
      <w:r w:rsidR="00136A34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建築</w:t>
      </w:r>
      <w:r w:rsidR="00136A34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物，</w:t>
      </w:r>
      <w:r w:rsidR="007A228E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以及與</w:t>
      </w:r>
      <w:r w:rsidR="00136A34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考古學</w:t>
      </w:r>
      <w:r w:rsidR="00136A34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、</w:t>
      </w:r>
      <w:r w:rsidR="00136A34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歷史</w:t>
      </w:r>
      <w:r w:rsidR="00136A34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、</w:t>
      </w:r>
      <w:r w:rsidR="00136A34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科學</w:t>
      </w:r>
      <w:r w:rsidR="00136A34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、</w:t>
      </w:r>
      <w:r w:rsidR="00136A34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醫學</w:t>
      </w:r>
      <w:r w:rsidR="00136A34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、</w:t>
      </w:r>
      <w:r w:rsidR="00136A34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裝飾藝術</w:t>
      </w:r>
      <w:r w:rsidR="007A228E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與</w:t>
      </w:r>
      <w:r w:rsidR="00136A34" w:rsidRPr="00877B2C">
        <w:rPr>
          <w:rStyle w:val="apple-style-span"/>
          <w:rFonts w:ascii="Arial" w:hAnsi="Arial" w:cs="Arial"/>
          <w:color w:val="000000"/>
          <w:sz w:val="22"/>
          <w:szCs w:val="22"/>
        </w:rPr>
        <w:t>文物</w:t>
      </w:r>
      <w:r w:rsidR="00A72708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等相關</w:t>
      </w:r>
      <w:r w:rsidR="00230607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各類</w:t>
      </w:r>
      <w:r w:rsidR="00136A34" w:rsidRPr="00877B2C">
        <w:rPr>
          <w:rStyle w:val="apple-style-span"/>
          <w:rFonts w:ascii="Arial" w:hAnsi="Arial" w:cs="Arial" w:hint="eastAsia"/>
          <w:color w:val="000000"/>
          <w:sz w:val="22"/>
          <w:szCs w:val="22"/>
        </w:rPr>
        <w:t>圖片資料。</w:t>
      </w:r>
      <w:r w:rsidR="00EB5C50" w:rsidRPr="00877B2C">
        <w:rPr>
          <w:rStyle w:val="ab"/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680"/>
      </w:tblGrid>
      <w:tr w:rsidR="00DA6A54" w:rsidRPr="00877B2C" w:rsidTr="006055D0">
        <w:tc>
          <w:tcPr>
            <w:tcW w:w="9228" w:type="dxa"/>
            <w:gridSpan w:val="2"/>
            <w:shd w:val="clear" w:color="auto" w:fill="auto"/>
          </w:tcPr>
          <w:p w:rsidR="00DA6A54" w:rsidRPr="00877B2C" w:rsidRDefault="00B35196" w:rsidP="006055D0">
            <w:pPr>
              <w:widowControl/>
              <w:spacing w:before="100" w:beforeAutospacing="1" w:after="100" w:afterAutospacing="1"/>
              <w:jc w:val="both"/>
              <w:rPr>
                <w:rStyle w:val="apple-style-span"/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1" name="圖片 1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1,600 museums,</w:t>
            </w:r>
            <w:r w:rsidR="00DA6A54" w:rsidRPr="00877B2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galleries,</w:t>
            </w:r>
            <w:r w:rsidR="00DA6A54" w:rsidRPr="00877B2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institutions and private collections </w:t>
            </w:r>
          </w:p>
        </w:tc>
      </w:tr>
      <w:tr w:rsidR="0001008E" w:rsidRPr="00877B2C" w:rsidTr="006055D0">
        <w:tc>
          <w:tcPr>
            <w:tcW w:w="9228" w:type="dxa"/>
            <w:gridSpan w:val="2"/>
            <w:shd w:val="clear" w:color="auto" w:fill="auto"/>
          </w:tcPr>
          <w:p w:rsidR="0001008E" w:rsidRPr="0001008E" w:rsidRDefault="0001008E" w:rsidP="0001008E">
            <w:pPr>
              <w:widowControl/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 wp14:anchorId="45E4D009" wp14:editId="760DCC06">
                  <wp:extent cx="152400" cy="142875"/>
                  <wp:effectExtent l="0" t="0" r="0" b="9525"/>
                  <wp:docPr id="21" name="圖片 21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8E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超過</w:t>
            </w:r>
            <w:r w:rsidRPr="0001008E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1,200,000</w:t>
            </w:r>
            <w:r w:rsidRPr="0001008E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張圖片</w:t>
            </w:r>
          </w:p>
        </w:tc>
      </w:tr>
      <w:tr w:rsidR="00DA6A54" w:rsidRPr="00877B2C" w:rsidTr="006055D0">
        <w:tc>
          <w:tcPr>
            <w:tcW w:w="4548" w:type="dxa"/>
            <w:shd w:val="clear" w:color="auto" w:fill="auto"/>
          </w:tcPr>
          <w:p w:rsidR="00DA6A54" w:rsidRPr="00877B2C" w:rsidRDefault="00B35196" w:rsidP="006055D0">
            <w:pPr>
              <w:spacing w:line="100" w:lineRule="atLeast"/>
              <w:ind w:rightChars="-82" w:right="-197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2" name="圖片 2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over 8,000 geographical locations  </w:t>
            </w:r>
          </w:p>
        </w:tc>
        <w:tc>
          <w:tcPr>
            <w:tcW w:w="4680" w:type="dxa"/>
            <w:shd w:val="clear" w:color="auto" w:fill="auto"/>
          </w:tcPr>
          <w:p w:rsidR="00DA6A54" w:rsidRPr="00877B2C" w:rsidRDefault="00B35196" w:rsidP="006055D0">
            <w:pPr>
              <w:widowControl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3" name="圖片 3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17,000 photographs</w:t>
            </w:r>
          </w:p>
        </w:tc>
      </w:tr>
      <w:tr w:rsidR="005135E4" w:rsidRPr="00877B2C" w:rsidTr="006055D0">
        <w:tc>
          <w:tcPr>
            <w:tcW w:w="4548" w:type="dxa"/>
            <w:shd w:val="clear" w:color="auto" w:fill="auto"/>
          </w:tcPr>
          <w:p w:rsidR="005135E4" w:rsidRPr="00877B2C" w:rsidRDefault="00B35196" w:rsidP="0001008E">
            <w:pPr>
              <w:spacing w:line="100" w:lineRule="atLeast"/>
              <w:ind w:left="-120" w:rightChars="-82" w:right="-197" w:firstLineChars="54" w:firstLine="119"/>
              <w:jc w:val="both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4" name="圖片 4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30,000 artists</w:t>
            </w:r>
          </w:p>
        </w:tc>
        <w:tc>
          <w:tcPr>
            <w:tcW w:w="4680" w:type="dxa"/>
            <w:shd w:val="clear" w:color="auto" w:fill="auto"/>
          </w:tcPr>
          <w:p w:rsidR="005135E4" w:rsidRPr="00877B2C" w:rsidRDefault="00B35196" w:rsidP="006055D0">
            <w:pPr>
              <w:widowControl/>
              <w:spacing w:before="100" w:beforeAutospacing="1" w:after="100" w:afterAutospacing="1"/>
              <w:jc w:val="both"/>
              <w:rPr>
                <w:rStyle w:val="apple-style-span"/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5" name="圖片 5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11,000 sculpture</w:t>
            </w:r>
          </w:p>
        </w:tc>
      </w:tr>
      <w:tr w:rsidR="005135E4" w:rsidRPr="00877B2C" w:rsidTr="006055D0">
        <w:tc>
          <w:tcPr>
            <w:tcW w:w="4548" w:type="dxa"/>
            <w:shd w:val="clear" w:color="auto" w:fill="auto"/>
          </w:tcPr>
          <w:p w:rsidR="005135E4" w:rsidRPr="00877B2C" w:rsidRDefault="00B35196" w:rsidP="006055D0">
            <w:pPr>
              <w:widowControl/>
              <w:spacing w:before="100" w:beforeAutospacing="1" w:after="100" w:afterAutospacing="1"/>
              <w:jc w:val="both"/>
              <w:rPr>
                <w:rStyle w:val="apple-style-span"/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6" name="圖片 6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3,000 frescoes</w:t>
            </w:r>
          </w:p>
        </w:tc>
        <w:tc>
          <w:tcPr>
            <w:tcW w:w="4680" w:type="dxa"/>
            <w:shd w:val="clear" w:color="auto" w:fill="auto"/>
          </w:tcPr>
          <w:p w:rsidR="005135E4" w:rsidRPr="00877B2C" w:rsidRDefault="00B35196" w:rsidP="006055D0">
            <w:pPr>
              <w:widowControl/>
              <w:spacing w:before="100" w:beforeAutospacing="1" w:after="100" w:afterAutospacing="1"/>
              <w:jc w:val="both"/>
              <w:rPr>
                <w:rStyle w:val="apple-style-span"/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7" name="圖片 7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16,000 images of architecture</w:t>
            </w:r>
          </w:p>
        </w:tc>
      </w:tr>
      <w:tr w:rsidR="005135E4" w:rsidRPr="00877B2C" w:rsidTr="006055D0">
        <w:tc>
          <w:tcPr>
            <w:tcW w:w="4548" w:type="dxa"/>
            <w:shd w:val="clear" w:color="auto" w:fill="auto"/>
          </w:tcPr>
          <w:p w:rsidR="005135E4" w:rsidRPr="00877B2C" w:rsidRDefault="00B35196" w:rsidP="006055D0">
            <w:pPr>
              <w:widowControl/>
              <w:spacing w:before="100" w:beforeAutospacing="1" w:after="100" w:afterAutospacing="1"/>
              <w:jc w:val="both"/>
              <w:rPr>
                <w:rStyle w:val="apple-style-span"/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8" name="圖片 8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1800 oils</w:t>
            </w:r>
          </w:p>
        </w:tc>
        <w:tc>
          <w:tcPr>
            <w:tcW w:w="4680" w:type="dxa"/>
            <w:shd w:val="clear" w:color="auto" w:fill="auto"/>
          </w:tcPr>
          <w:p w:rsidR="005135E4" w:rsidRPr="00877B2C" w:rsidRDefault="00B35196" w:rsidP="006055D0">
            <w:pPr>
              <w:widowControl/>
              <w:spacing w:before="100" w:beforeAutospacing="1" w:after="100" w:afterAutospacing="1"/>
              <w:jc w:val="both"/>
              <w:rPr>
                <w:rStyle w:val="apple-style-span"/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9" name="圖片 9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18,000 images of landscapes &amp; topography</w:t>
            </w:r>
          </w:p>
        </w:tc>
      </w:tr>
      <w:tr w:rsidR="005135E4" w:rsidRPr="00877B2C" w:rsidTr="006055D0">
        <w:tc>
          <w:tcPr>
            <w:tcW w:w="4548" w:type="dxa"/>
            <w:shd w:val="clear" w:color="auto" w:fill="auto"/>
          </w:tcPr>
          <w:p w:rsidR="005135E4" w:rsidRPr="00877B2C" w:rsidRDefault="00B35196" w:rsidP="006055D0">
            <w:pPr>
              <w:widowControl/>
              <w:spacing w:before="100" w:beforeAutospacing="1" w:after="100" w:afterAutospacing="1"/>
              <w:ind w:leftChars="-1" w:left="-2" w:firstLine="1"/>
              <w:jc w:val="both"/>
              <w:rPr>
                <w:rStyle w:val="apple-style-span"/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10" name="圖片 10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32,000 engravings, lithographs &amp; prints</w:t>
            </w:r>
          </w:p>
        </w:tc>
        <w:tc>
          <w:tcPr>
            <w:tcW w:w="4680" w:type="dxa"/>
            <w:shd w:val="clear" w:color="auto" w:fill="auto"/>
          </w:tcPr>
          <w:p w:rsidR="005135E4" w:rsidRPr="00877B2C" w:rsidRDefault="00B35196" w:rsidP="006055D0">
            <w:pPr>
              <w:widowControl/>
              <w:spacing w:before="100" w:beforeAutospacing="1" w:after="100" w:afterAutospacing="1"/>
              <w:jc w:val="both"/>
              <w:rPr>
                <w:rStyle w:val="apple-style-span"/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11" name="圖片 11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28,000 portraits</w:t>
            </w:r>
          </w:p>
        </w:tc>
      </w:tr>
      <w:tr w:rsidR="005135E4" w:rsidRPr="00877B2C" w:rsidTr="006055D0">
        <w:tc>
          <w:tcPr>
            <w:tcW w:w="4548" w:type="dxa"/>
            <w:shd w:val="clear" w:color="auto" w:fill="auto"/>
          </w:tcPr>
          <w:p w:rsidR="005135E4" w:rsidRPr="00877B2C" w:rsidRDefault="00B35196" w:rsidP="006055D0">
            <w:pPr>
              <w:spacing w:line="100" w:lineRule="atLeast"/>
              <w:ind w:rightChars="-82" w:right="-197"/>
              <w:jc w:val="both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12" name="圖片 12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7,000 manuscripts</w:t>
            </w:r>
          </w:p>
        </w:tc>
        <w:tc>
          <w:tcPr>
            <w:tcW w:w="4680" w:type="dxa"/>
            <w:shd w:val="clear" w:color="auto" w:fill="auto"/>
          </w:tcPr>
          <w:p w:rsidR="005135E4" w:rsidRPr="00877B2C" w:rsidRDefault="00B35196" w:rsidP="006055D0">
            <w:pPr>
              <w:spacing w:line="100" w:lineRule="atLeast"/>
              <w:ind w:rightChars="-82" w:right="-197"/>
              <w:jc w:val="both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13" name="圖片 13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6,000 designs &amp; patterns</w:t>
            </w:r>
          </w:p>
        </w:tc>
      </w:tr>
      <w:tr w:rsidR="005135E4" w:rsidRPr="00877B2C" w:rsidTr="006055D0">
        <w:tc>
          <w:tcPr>
            <w:tcW w:w="4548" w:type="dxa"/>
            <w:shd w:val="clear" w:color="auto" w:fill="auto"/>
          </w:tcPr>
          <w:p w:rsidR="005135E4" w:rsidRPr="00877B2C" w:rsidRDefault="00B35196" w:rsidP="006055D0">
            <w:pPr>
              <w:widowControl/>
              <w:spacing w:before="100" w:beforeAutospacing="1" w:after="100" w:afterAutospacing="1"/>
              <w:jc w:val="both"/>
              <w:rPr>
                <w:rStyle w:val="apple-style-span"/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14" name="圖片 14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22600 ceramics</w:t>
            </w:r>
          </w:p>
        </w:tc>
        <w:tc>
          <w:tcPr>
            <w:tcW w:w="4680" w:type="dxa"/>
            <w:shd w:val="clear" w:color="auto" w:fill="auto"/>
          </w:tcPr>
          <w:p w:rsidR="005135E4" w:rsidRPr="00877B2C" w:rsidRDefault="00B35196" w:rsidP="00344EA6">
            <w:pPr>
              <w:spacing w:line="100" w:lineRule="atLeast"/>
              <w:ind w:rightChars="-82" w:right="-197"/>
              <w:jc w:val="both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152400" cy="142875"/>
                  <wp:effectExtent l="0" t="0" r="0" b="9525"/>
                  <wp:docPr id="15" name="圖片 15" descr="arro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rro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2,100 images of </w:t>
            </w:r>
            <w:r w:rsidR="00344EA6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jewelry</w:t>
            </w:r>
            <w:r w:rsidR="00DA6A54" w:rsidRPr="00877B2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 &amp; gemstones </w:t>
            </w:r>
          </w:p>
        </w:tc>
      </w:tr>
    </w:tbl>
    <w:p w:rsidR="00230607" w:rsidRPr="00877B2C" w:rsidRDefault="00230607" w:rsidP="0084612C">
      <w:pPr>
        <w:numPr>
          <w:ilvl w:val="0"/>
          <w:numId w:val="2"/>
        </w:numPr>
        <w:spacing w:line="100" w:lineRule="atLeast"/>
        <w:ind w:rightChars="-82" w:right="-197"/>
        <w:jc w:val="both"/>
        <w:rPr>
          <w:b/>
          <w:color w:val="000000"/>
          <w:sz w:val="22"/>
          <w:szCs w:val="22"/>
        </w:rPr>
      </w:pPr>
      <w:r w:rsidRPr="00877B2C">
        <w:rPr>
          <w:rFonts w:hint="eastAsia"/>
          <w:b/>
          <w:color w:val="000000"/>
          <w:sz w:val="22"/>
          <w:szCs w:val="22"/>
        </w:rPr>
        <w:t>特色：</w:t>
      </w:r>
    </w:p>
    <w:p w:rsidR="00230607" w:rsidRPr="00877B2C" w:rsidRDefault="00230607" w:rsidP="0084612C">
      <w:pPr>
        <w:numPr>
          <w:ilvl w:val="0"/>
          <w:numId w:val="3"/>
        </w:numPr>
        <w:spacing w:line="100" w:lineRule="atLeast"/>
        <w:ind w:rightChars="-82" w:right="-197"/>
        <w:jc w:val="both"/>
        <w:rPr>
          <w:color w:val="000000"/>
          <w:sz w:val="22"/>
          <w:szCs w:val="22"/>
        </w:rPr>
      </w:pPr>
      <w:r w:rsidRPr="00877B2C">
        <w:rPr>
          <w:color w:val="000000"/>
          <w:sz w:val="22"/>
          <w:szCs w:val="22"/>
        </w:rPr>
        <w:t>收錄超過</w:t>
      </w:r>
      <w:r w:rsidR="00382678">
        <w:rPr>
          <w:rFonts w:hint="eastAsia"/>
          <w:color w:val="000000"/>
          <w:sz w:val="22"/>
          <w:szCs w:val="22"/>
        </w:rPr>
        <w:t>1,20</w:t>
      </w:r>
      <w:r w:rsidRPr="00877B2C">
        <w:rPr>
          <w:color w:val="000000"/>
          <w:sz w:val="22"/>
          <w:szCs w:val="22"/>
        </w:rPr>
        <w:t>0,000</w:t>
      </w:r>
      <w:r w:rsidRPr="00877B2C">
        <w:rPr>
          <w:color w:val="000000"/>
          <w:sz w:val="22"/>
          <w:szCs w:val="22"/>
        </w:rPr>
        <w:t>張高解析度的圖片</w:t>
      </w:r>
    </w:p>
    <w:p w:rsidR="00230607" w:rsidRPr="00877B2C" w:rsidRDefault="0084612C" w:rsidP="0084612C">
      <w:pPr>
        <w:numPr>
          <w:ilvl w:val="0"/>
          <w:numId w:val="3"/>
        </w:numPr>
        <w:spacing w:line="100" w:lineRule="atLeast"/>
        <w:ind w:rightChars="-82" w:right="-197"/>
        <w:jc w:val="both"/>
        <w:rPr>
          <w:color w:val="000000"/>
          <w:sz w:val="22"/>
          <w:szCs w:val="22"/>
        </w:rPr>
      </w:pPr>
      <w:r w:rsidRPr="00877B2C">
        <w:rPr>
          <w:color w:val="000000"/>
          <w:sz w:val="22"/>
          <w:szCs w:val="22"/>
        </w:rPr>
        <w:t>除了一般檢索方式外，亦可藉由藝術家姓名或隸屬之國籍進行檢索</w:t>
      </w:r>
    </w:p>
    <w:p w:rsidR="0088738F" w:rsidRPr="00877B2C" w:rsidRDefault="00F87B2C" w:rsidP="0088738F">
      <w:pPr>
        <w:numPr>
          <w:ilvl w:val="0"/>
          <w:numId w:val="3"/>
        </w:numPr>
        <w:spacing w:line="100" w:lineRule="atLeast"/>
        <w:ind w:rightChars="-82" w:right="-197"/>
        <w:jc w:val="both"/>
        <w:rPr>
          <w:color w:val="000000"/>
          <w:sz w:val="22"/>
          <w:szCs w:val="22"/>
        </w:rPr>
      </w:pPr>
      <w:r w:rsidRPr="00877B2C">
        <w:rPr>
          <w:color w:val="000000"/>
        </w:rPr>
        <w:t>檢索所得之圖片，可依使用者個人的偏好，自行放大查看圖檔內容</w:t>
      </w:r>
    </w:p>
    <w:p w:rsidR="0088738F" w:rsidRPr="00877B2C" w:rsidRDefault="0088738F" w:rsidP="0084612C">
      <w:pPr>
        <w:numPr>
          <w:ilvl w:val="0"/>
          <w:numId w:val="3"/>
        </w:numPr>
        <w:spacing w:line="100" w:lineRule="atLeast"/>
        <w:ind w:rightChars="-82" w:right="-197"/>
        <w:jc w:val="both"/>
        <w:rPr>
          <w:color w:val="000000"/>
          <w:sz w:val="22"/>
          <w:szCs w:val="22"/>
        </w:rPr>
      </w:pPr>
      <w:proofErr w:type="spellStart"/>
      <w:r w:rsidRPr="00877B2C">
        <w:rPr>
          <w:rStyle w:val="ab"/>
          <w:b w:val="0"/>
          <w:color w:val="000000"/>
          <w:lang w:val="en"/>
        </w:rPr>
        <w:t>SlideShow</w:t>
      </w:r>
      <w:proofErr w:type="spellEnd"/>
      <w:r w:rsidR="006012F2" w:rsidRPr="00877B2C">
        <w:rPr>
          <w:rStyle w:val="ab"/>
          <w:b w:val="0"/>
          <w:color w:val="000000"/>
          <w:lang w:val="en"/>
        </w:rPr>
        <w:t>「</w:t>
      </w:r>
      <w:r w:rsidRPr="00877B2C">
        <w:rPr>
          <w:rStyle w:val="ab"/>
          <w:b w:val="0"/>
          <w:color w:val="000000"/>
          <w:lang w:val="en"/>
        </w:rPr>
        <w:t>圖像</w:t>
      </w:r>
      <w:r w:rsidR="00D77C84" w:rsidRPr="00877B2C">
        <w:rPr>
          <w:rStyle w:val="ab"/>
          <w:b w:val="0"/>
          <w:color w:val="000000"/>
          <w:lang w:val="en"/>
        </w:rPr>
        <w:t>存檔系統</w:t>
      </w:r>
      <w:r w:rsidR="006012F2" w:rsidRPr="00877B2C">
        <w:rPr>
          <w:rStyle w:val="ab"/>
          <w:b w:val="0"/>
          <w:color w:val="000000"/>
          <w:lang w:val="en"/>
        </w:rPr>
        <w:t>」</w:t>
      </w:r>
      <w:r w:rsidR="00D77C84" w:rsidRPr="00877B2C">
        <w:rPr>
          <w:color w:val="000000"/>
        </w:rPr>
        <w:t>，可做為</w:t>
      </w:r>
      <w:r w:rsidR="00D77C84" w:rsidRPr="00877B2C">
        <w:rPr>
          <w:rStyle w:val="apple-style-span"/>
          <w:rFonts w:hAnsi="Arial"/>
          <w:color w:val="000000"/>
          <w:sz w:val="22"/>
          <w:szCs w:val="22"/>
        </w:rPr>
        <w:t>教學、研究之絕佳工具</w:t>
      </w:r>
    </w:p>
    <w:p w:rsidR="004D58CF" w:rsidRPr="00877B2C" w:rsidRDefault="00230607" w:rsidP="004D58CF">
      <w:pPr>
        <w:numPr>
          <w:ilvl w:val="0"/>
          <w:numId w:val="3"/>
        </w:numPr>
        <w:spacing w:line="160" w:lineRule="atLeast"/>
        <w:ind w:rightChars="-82" w:right="-197"/>
        <w:jc w:val="both"/>
        <w:rPr>
          <w:color w:val="000000"/>
          <w:sz w:val="22"/>
          <w:szCs w:val="22"/>
        </w:rPr>
      </w:pPr>
      <w:r w:rsidRPr="00877B2C">
        <w:rPr>
          <w:color w:val="000000"/>
          <w:sz w:val="22"/>
          <w:szCs w:val="22"/>
        </w:rPr>
        <w:t>可透過</w:t>
      </w:r>
      <w:r w:rsidRPr="00877B2C">
        <w:rPr>
          <w:color w:val="000000"/>
          <w:sz w:val="22"/>
          <w:szCs w:val="22"/>
        </w:rPr>
        <w:t>iPhone</w:t>
      </w:r>
      <w:r w:rsidRPr="00877B2C">
        <w:rPr>
          <w:color w:val="000000"/>
          <w:sz w:val="22"/>
          <w:szCs w:val="22"/>
        </w:rPr>
        <w:t>的</w:t>
      </w:r>
      <w:r w:rsidRPr="00877B2C">
        <w:rPr>
          <w:color w:val="000000"/>
          <w:sz w:val="22"/>
          <w:szCs w:val="22"/>
        </w:rPr>
        <w:t>apps</w:t>
      </w:r>
      <w:r w:rsidRPr="00877B2C">
        <w:rPr>
          <w:color w:val="000000"/>
          <w:sz w:val="22"/>
          <w:szCs w:val="22"/>
        </w:rPr>
        <w:t>使用本資料庫，隨時隨地瀏覽所有</w:t>
      </w:r>
      <w:r w:rsidR="00F87B2C" w:rsidRPr="00877B2C">
        <w:rPr>
          <w:color w:val="000000"/>
          <w:sz w:val="22"/>
          <w:szCs w:val="22"/>
        </w:rPr>
        <w:t>圖片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093"/>
        <w:gridCol w:w="3055"/>
        <w:gridCol w:w="2160"/>
        <w:gridCol w:w="2160"/>
      </w:tblGrid>
      <w:tr w:rsidR="004D58CF" w:rsidRPr="00877B2C">
        <w:trPr>
          <w:trHeight w:val="471"/>
        </w:trPr>
        <w:tc>
          <w:tcPr>
            <w:tcW w:w="9468" w:type="dxa"/>
            <w:gridSpan w:val="4"/>
          </w:tcPr>
          <w:p w:rsidR="004D58CF" w:rsidRPr="00877B2C" w:rsidRDefault="00B35196" w:rsidP="007F7ECB">
            <w:pPr>
              <w:spacing w:line="2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Arial" w:hint="eastAsia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839006" wp14:editId="29390BF9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81915</wp:posOffset>
                      </wp:positionV>
                      <wp:extent cx="285750" cy="266700"/>
                      <wp:effectExtent l="38100" t="34290" r="38100" b="13335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67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17365D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AutoShape 7" o:spid="_x0000_s1026" type="#_x0000_t187" style="position:absolute;margin-left:300pt;margin-top:6.45pt;width:22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gsNQIAAGkEAAAOAAAAZHJzL2Uyb0RvYy54bWysVNuO0zAQfUfiHyy/07Sh6SXadLXapQhp&#10;gZUWPsC1ncbgG2O36fL1O3ba0gWeEHmwZjzj45lzxrm6PhhN9hKCcrahk9GYEmm5E8puG/r1y/rN&#10;gpIQmRVMOysb+iQDvV69fnXV+1qWrnNaSCAIYkPd+4Z2Mfq6KALvpGFh5Ly0GGwdGBbRhW0hgPWI&#10;bnRRjsezoncgPDguQ8DduyFIVxm/bSWPn9s2yEh0Q7G2mFfI6yatxeqK1VtgvlP8WAb7hyoMUxYv&#10;PUPdscjIDtQfUEZxcMG1ccSdKVzbKi5zD9jNZPxbN48d8zL3guQEf6Yp/D9Y/mn/AEQJ1G5JiWUG&#10;NbrZRZevJvPET+9DjWmP/gFSh8HfO/49EOtuO2a38gbA9Z1kAquapPzixYHkBDxKNv1HJxCdIXqm&#10;6tCCSYBIAjlkRZ7OishDJBw3y0U1r1A3jqFyNpuPs2IFq0+HPYT4XjpDktFQHDWYZnS2vw8xKyKO&#10;bTHxjZLWaNR3zzSZlNUZ7ZiMuCe83KnTSqyV1tmB7eZWA8Gj2Of87ay6y80iIZdp2pK+ocuqrHIV&#10;L2LhEmKdv79BGBXxSWhlGroYpy8lsTpR/M6KbEem9GBjydoeOU80D3JtnHhCysEN847vE43OwU9K&#10;epx15OnHjoGkRH+wKNtyMp2mx5GdaTUv0YHLyOYywixHqIZGSgbzNg4PaudBbTu8aZJ7ty4NUqvi&#10;aSaGqo7F4jyj9eLBXPo569cfYvUMAAD//wMAUEsDBBQABgAIAAAAIQCaSgkx3gAAAAkBAAAPAAAA&#10;ZHJzL2Rvd25yZXYueG1sTI/BTsMwEETvSPyDtUjcqE3VhjbEqRBS4IZo4MDRjZck1F5Hsdumf89y&#10;osedGc2+KTaTd+KIY+wDabifKRBITbA9tRo+P6q7FYiYDFnjAqGGM0bYlNdXhcltONEWj3VqBZdQ&#10;zI2GLqUhlzI2HXoTZ2FAYu87jN4kPsdW2tGcuNw7OVcqk970xB86M+Bzh82+PngN+69YPdj315Xf&#10;1i/VT++QztOb1rc309MjiIRT+g/DHz6jQ8lMu3AgG4XTkCnFWxIb8zUIDmSLJQs7DcvFGmRZyMsF&#10;5S8AAAD//wMAUEsBAi0AFAAGAAgAAAAhALaDOJL+AAAA4QEAABMAAAAAAAAAAAAAAAAAAAAAAFtD&#10;b250ZW50X1R5cGVzXS54bWxQSwECLQAUAAYACAAAACEAOP0h/9YAAACUAQAACwAAAAAAAAAAAAAA&#10;AAAvAQAAX3JlbHMvLnJlbHNQSwECLQAUAAYACAAAACEAJ/L4LDUCAABpBAAADgAAAAAAAAAAAAAA&#10;AAAuAgAAZHJzL2Uyb0RvYy54bWxQSwECLQAUAAYACAAAACEAmkoJMd4AAAAJAQAADwAAAAAAAAAA&#10;AAAAAACPBAAAZHJzL2Rvd25yZXYueG1sUEsFBgAAAAAEAAQA8wAAAJoFAAAAAA==&#10;" fillcolor="#17365d" strokecolor="white"/>
                  </w:pict>
                </mc:Fallback>
              </mc:AlternateContent>
            </w:r>
            <w:r>
              <w:rPr>
                <w:rFonts w:ascii="標楷體" w:eastAsia="標楷體" w:hAnsi="標楷體" w:cs="Arial" w:hint="eastAsia"/>
                <w:noProof/>
                <w:color w:val="000000"/>
                <w:sz w:val="28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8D287A" wp14:editId="1E567BB5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88900</wp:posOffset>
                      </wp:positionV>
                      <wp:extent cx="285750" cy="266700"/>
                      <wp:effectExtent l="38100" t="31750" r="38100" b="6350"/>
                      <wp:wrapNone/>
                      <wp:docPr id="1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670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17365D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87" style="position:absolute;margin-left:134.25pt;margin-top:7pt;width:22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bVNQIAAGkEAAAOAAAAZHJzL2Uyb0RvYy54bWysVNuO0zAQfUfiHyy/07ShaXejTVerLUVI&#10;C6y08AGu7TQG3xi7TcvX79hpSxd4QuTBmvGMj2fOGefmdm802UkIytmGTkZjSqTlTii7aejXL6s3&#10;V5SEyKxg2lnZ0IMM9Hbx+tVN72tZus5pIYEgiA117xvaxejrogi8k4aFkfPSYrB1YFhEFzaFANYj&#10;utFFOR7Pit6B8OC4DAF3l0OQLjJ+20oeP7dtkJHohmJtMa+Q13Vai8UNqzfAfKf4sQz2D1UYpixe&#10;eoZassjIFtQfUEZxcMG1ccSdKVzbKi5zD9jNZPxbN08d8zL3guQEf6Yp/D9Y/mn3CEQJ1A6Vssyg&#10;Rnfb6PLVZJb46X2oMe3JP0LqMPgHx78HYt19x+xG3gG4vpNMYFWTlF+8OJCcgEfJuv/oBKIzRM9U&#10;7VswCRBJIPusyOGsiNxHwnGzvKrmFerGMVTOZvNxVqxg9emwhxDfS2dIMhqKowbTjM52DyFmRcSx&#10;LSa+UdIajfrumCaTsjqjHZMR94SXO3VaiZXSOjuwWd9rIHgU+5y/nVXL3CwScpmmLekbel2VVa7i&#10;RSxcQqzy9zcIoyI+Ca1MQ6/G6UtJrE4Uv7Mi25EpPdhYsrZHzhPNg1xrJw5IObhh3vF9otE5+ElJ&#10;j7OOPP3YMpCU6A8WZbueTKfpcWRnWs1LdOAysr6MMMsRqqGRksG8j8OD2npQmw5vmuTerUuD1Kp4&#10;momhqmOxOM9ovXgwl37O+vWHWDwDAAD//wMAUEsDBBQABgAIAAAAIQCU7FK83gAAAAkBAAAPAAAA&#10;ZHJzL2Rvd25yZXYueG1sTI/BTsMwEETvSPyDtUjcqNOWhiiNUyGkwA3RwKFHN16SUHsdxW6b/j3L&#10;qRx35ml2pthMzooTjqH3pGA+S0AgNd701Cr4+qweMhAhajLaekIFFwywKW9vCp0bf6YtnurYCg6h&#10;kGsFXYxDLmVoOnQ6zPyAxN63H52OfI6tNKM+c7izcpEkqXS6J/7Q6QFfOmwO9dEpOOxC9WQ+3jK3&#10;rV+rn94iXaZ3pe7vpuc1iIhTvMLwV5+rQ8md9v5IJgirYJFmK0bZeORNDCznSxb2ClZpArIs5P8F&#10;5S8AAAD//wMAUEsBAi0AFAAGAAgAAAAhALaDOJL+AAAA4QEAABMAAAAAAAAAAAAAAAAAAAAAAFtD&#10;b250ZW50X1R5cGVzXS54bWxQSwECLQAUAAYACAAAACEAOP0h/9YAAACUAQAACwAAAAAAAAAAAAAA&#10;AAAvAQAAX3JlbHMvLnJlbHNQSwECLQAUAAYACAAAACEAl3tW1TUCAABpBAAADgAAAAAAAAAAAAAA&#10;AAAuAgAAZHJzL2Uyb0RvYy54bWxQSwECLQAUAAYACAAAACEAlOxSvN4AAAAJAQAADwAAAAAAAAAA&#10;AAAAAACPBAAAZHJzL2Rvd25yZXYueG1sUEsFBgAAAAAEAAQA8wAAAJoFAAAAAA==&#10;" fillcolor="#17365d" strokecolor="white"/>
                  </w:pict>
                </mc:Fallback>
              </mc:AlternateContent>
            </w:r>
            <w:r w:rsidR="004D58CF" w:rsidRPr="00877B2C">
              <w:rPr>
                <w:rFonts w:ascii="標楷體" w:eastAsia="標楷體" w:hAnsi="標楷體" w:cs="Arial" w:hint="eastAsia"/>
                <w:color w:val="000000"/>
                <w:sz w:val="28"/>
                <w:szCs w:val="20"/>
                <w:u w:val="single"/>
              </w:rPr>
              <w:t>資料庫詳細資訊</w:t>
            </w:r>
          </w:p>
        </w:tc>
      </w:tr>
      <w:tr w:rsidR="004D58CF" w:rsidRPr="00877B2C">
        <w:tc>
          <w:tcPr>
            <w:tcW w:w="2093" w:type="dxa"/>
          </w:tcPr>
          <w:p w:rsidR="004D58CF" w:rsidRPr="00877B2C" w:rsidRDefault="004D58CF" w:rsidP="007F7ECB">
            <w:pPr>
              <w:numPr>
                <w:ilvl w:val="0"/>
                <w:numId w:val="2"/>
              </w:numPr>
              <w:spacing w:line="100" w:lineRule="atLeast"/>
              <w:ind w:left="170" w:hanging="170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資料庫類型：</w:t>
            </w:r>
          </w:p>
        </w:tc>
        <w:tc>
          <w:tcPr>
            <w:tcW w:w="3055" w:type="dxa"/>
          </w:tcPr>
          <w:p w:rsidR="004D58CF" w:rsidRPr="00877B2C" w:rsidRDefault="003566BC" w:rsidP="007F7ECB">
            <w:pPr>
              <w:spacing w:line="100" w:lineRule="atLeast"/>
              <w:ind w:left="-108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資料庫</w:t>
            </w:r>
          </w:p>
        </w:tc>
        <w:tc>
          <w:tcPr>
            <w:tcW w:w="2160" w:type="dxa"/>
          </w:tcPr>
          <w:p w:rsidR="004D58CF" w:rsidRPr="00877B2C" w:rsidRDefault="004D58CF" w:rsidP="007F7ECB">
            <w:pPr>
              <w:numPr>
                <w:ilvl w:val="0"/>
                <w:numId w:val="2"/>
              </w:numPr>
              <w:spacing w:line="100" w:lineRule="atLeast"/>
              <w:ind w:left="170" w:hanging="170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使用方式：</w:t>
            </w:r>
          </w:p>
        </w:tc>
        <w:tc>
          <w:tcPr>
            <w:tcW w:w="2160" w:type="dxa"/>
          </w:tcPr>
          <w:p w:rsidR="004D58CF" w:rsidRPr="00877B2C" w:rsidRDefault="004D58CF" w:rsidP="007F7ECB">
            <w:pPr>
              <w:spacing w:line="100" w:lineRule="atLeast"/>
              <w:ind w:left="-108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Fonts w:eastAsia="標楷體"/>
                <w:color w:val="000000"/>
                <w:sz w:val="22"/>
                <w:szCs w:val="22"/>
              </w:rPr>
              <w:t>Internet</w:t>
            </w:r>
          </w:p>
        </w:tc>
      </w:tr>
      <w:tr w:rsidR="00D77C84" w:rsidRPr="00877B2C">
        <w:tc>
          <w:tcPr>
            <w:tcW w:w="2093" w:type="dxa"/>
          </w:tcPr>
          <w:p w:rsidR="00D77C84" w:rsidRPr="00877B2C" w:rsidRDefault="00D77C84" w:rsidP="007F7ECB">
            <w:pPr>
              <w:numPr>
                <w:ilvl w:val="0"/>
                <w:numId w:val="2"/>
              </w:numPr>
              <w:spacing w:line="100" w:lineRule="atLeast"/>
              <w:ind w:left="170" w:hanging="170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收錄年代：</w:t>
            </w:r>
          </w:p>
        </w:tc>
        <w:tc>
          <w:tcPr>
            <w:tcW w:w="3055" w:type="dxa"/>
          </w:tcPr>
          <w:p w:rsidR="00D77C84" w:rsidRPr="00877B2C" w:rsidRDefault="00D77C84" w:rsidP="007F7ECB">
            <w:pPr>
              <w:spacing w:line="100" w:lineRule="atLeast"/>
              <w:ind w:leftChars="-45" w:left="-108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style-span"/>
                <w:rFonts w:eastAsia="標楷體" w:hAnsi="標楷體"/>
                <w:color w:val="000000"/>
                <w:sz w:val="22"/>
                <w:szCs w:val="22"/>
              </w:rPr>
              <w:t>史前時代至現今</w:t>
            </w:r>
          </w:p>
        </w:tc>
        <w:tc>
          <w:tcPr>
            <w:tcW w:w="2160" w:type="dxa"/>
          </w:tcPr>
          <w:p w:rsidR="00D77C84" w:rsidRPr="00877B2C" w:rsidRDefault="00D77C84" w:rsidP="007F7ECB">
            <w:pPr>
              <w:numPr>
                <w:ilvl w:val="0"/>
                <w:numId w:val="2"/>
              </w:numPr>
              <w:spacing w:line="100" w:lineRule="atLeast"/>
              <w:ind w:left="175" w:hanging="170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收錄資料型態：</w:t>
            </w:r>
          </w:p>
        </w:tc>
        <w:tc>
          <w:tcPr>
            <w:tcW w:w="2160" w:type="dxa"/>
          </w:tcPr>
          <w:p w:rsidR="00D77C84" w:rsidRPr="00877B2C" w:rsidRDefault="00D77C84" w:rsidP="007F7ECB">
            <w:pPr>
              <w:spacing w:line="100" w:lineRule="atLeast"/>
              <w:ind w:left="-108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全文與圖檔</w:t>
            </w:r>
          </w:p>
        </w:tc>
      </w:tr>
      <w:tr w:rsidR="00D77C84" w:rsidRPr="00877B2C">
        <w:tc>
          <w:tcPr>
            <w:tcW w:w="2093" w:type="dxa"/>
          </w:tcPr>
          <w:p w:rsidR="00D77C84" w:rsidRPr="00877B2C" w:rsidRDefault="00D77C84" w:rsidP="007F7ECB">
            <w:pPr>
              <w:numPr>
                <w:ilvl w:val="0"/>
                <w:numId w:val="2"/>
              </w:numPr>
              <w:spacing w:line="100" w:lineRule="atLeast"/>
              <w:ind w:left="170" w:hanging="170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製作</w:t>
            </w:r>
            <w:r w:rsidRPr="00877B2C"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  <w:t>/</w:t>
            </w: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銷售公司：</w:t>
            </w:r>
          </w:p>
        </w:tc>
        <w:tc>
          <w:tcPr>
            <w:tcW w:w="3055" w:type="dxa"/>
          </w:tcPr>
          <w:p w:rsidR="00D77C84" w:rsidRPr="00877B2C" w:rsidRDefault="00D77C84" w:rsidP="007F7ECB">
            <w:pPr>
              <w:spacing w:line="100" w:lineRule="atLeast"/>
              <w:ind w:left="-108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  <w:t>Bridgeman Education</w:t>
            </w:r>
          </w:p>
        </w:tc>
        <w:tc>
          <w:tcPr>
            <w:tcW w:w="2160" w:type="dxa"/>
          </w:tcPr>
          <w:p w:rsidR="00D77C84" w:rsidRPr="00877B2C" w:rsidRDefault="00D77C84" w:rsidP="007F7ECB">
            <w:pPr>
              <w:numPr>
                <w:ilvl w:val="0"/>
                <w:numId w:val="2"/>
              </w:numPr>
              <w:spacing w:line="100" w:lineRule="atLeast"/>
              <w:ind w:left="175" w:hanging="170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更新頻率：</w:t>
            </w:r>
          </w:p>
        </w:tc>
        <w:tc>
          <w:tcPr>
            <w:tcW w:w="2160" w:type="dxa"/>
          </w:tcPr>
          <w:p w:rsidR="00D77C84" w:rsidRPr="00877B2C" w:rsidRDefault="00D77C84" w:rsidP="007F7ECB">
            <w:pPr>
              <w:spacing w:line="100" w:lineRule="atLeast"/>
              <w:ind w:left="-108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每周更新</w:t>
            </w:r>
          </w:p>
        </w:tc>
      </w:tr>
      <w:tr w:rsidR="00D77C84" w:rsidRPr="00877B2C">
        <w:tc>
          <w:tcPr>
            <w:tcW w:w="2093" w:type="dxa"/>
          </w:tcPr>
          <w:p w:rsidR="00D77C84" w:rsidRPr="00877B2C" w:rsidRDefault="00D77C84" w:rsidP="007F7ECB">
            <w:pPr>
              <w:numPr>
                <w:ilvl w:val="0"/>
                <w:numId w:val="2"/>
              </w:numPr>
              <w:spacing w:line="100" w:lineRule="atLeast"/>
              <w:ind w:left="170" w:hanging="170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收錄年代：</w:t>
            </w:r>
          </w:p>
        </w:tc>
        <w:tc>
          <w:tcPr>
            <w:tcW w:w="3055" w:type="dxa"/>
          </w:tcPr>
          <w:p w:rsidR="00D77C84" w:rsidRPr="00877B2C" w:rsidRDefault="00D77C84" w:rsidP="007F7ECB">
            <w:pPr>
              <w:spacing w:line="100" w:lineRule="atLeast"/>
              <w:ind w:leftChars="-45" w:left="-108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style-span"/>
                <w:rFonts w:eastAsia="標楷體" w:hAnsi="標楷體"/>
                <w:color w:val="000000"/>
                <w:sz w:val="22"/>
                <w:szCs w:val="22"/>
              </w:rPr>
              <w:t>史前時代至現今</w:t>
            </w:r>
          </w:p>
        </w:tc>
        <w:tc>
          <w:tcPr>
            <w:tcW w:w="2160" w:type="dxa"/>
          </w:tcPr>
          <w:p w:rsidR="00D77C84" w:rsidRPr="00877B2C" w:rsidRDefault="00D77C84" w:rsidP="007F7ECB">
            <w:pPr>
              <w:numPr>
                <w:ilvl w:val="0"/>
                <w:numId w:val="2"/>
              </w:numPr>
              <w:spacing w:line="100" w:lineRule="atLeast"/>
              <w:ind w:left="175" w:hanging="170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收錄資料型態：</w:t>
            </w:r>
          </w:p>
        </w:tc>
        <w:tc>
          <w:tcPr>
            <w:tcW w:w="2160" w:type="dxa"/>
          </w:tcPr>
          <w:p w:rsidR="00D77C84" w:rsidRPr="00877B2C" w:rsidRDefault="00D77C84" w:rsidP="007F7ECB">
            <w:pPr>
              <w:spacing w:line="100" w:lineRule="atLeast"/>
              <w:ind w:left="-108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全文與圖檔</w:t>
            </w:r>
          </w:p>
        </w:tc>
      </w:tr>
      <w:tr w:rsidR="00D77C84" w:rsidRPr="00877B2C">
        <w:tc>
          <w:tcPr>
            <w:tcW w:w="2093" w:type="dxa"/>
          </w:tcPr>
          <w:p w:rsidR="00D77C84" w:rsidRPr="00877B2C" w:rsidRDefault="00D77C84" w:rsidP="007F7ECB">
            <w:pPr>
              <w:numPr>
                <w:ilvl w:val="0"/>
                <w:numId w:val="2"/>
              </w:numPr>
              <w:spacing w:line="100" w:lineRule="atLeast"/>
              <w:ind w:left="170" w:hanging="170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連線範圍：</w:t>
            </w:r>
          </w:p>
        </w:tc>
        <w:tc>
          <w:tcPr>
            <w:tcW w:w="3055" w:type="dxa"/>
          </w:tcPr>
          <w:p w:rsidR="00D77C84" w:rsidRPr="00877B2C" w:rsidRDefault="00D77C84" w:rsidP="007F7ECB">
            <w:pPr>
              <w:spacing w:line="100" w:lineRule="atLeast"/>
              <w:ind w:left="-108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校園內外</w:t>
            </w:r>
            <w:r w:rsidRPr="00877B2C"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  <w:t>(</w:t>
            </w:r>
            <w:r w:rsidRPr="00877B2C"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  <w:t>含</w:t>
            </w:r>
            <w:r w:rsidRPr="00877B2C"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  <w:t>Remote Access)</w:t>
            </w:r>
          </w:p>
        </w:tc>
        <w:tc>
          <w:tcPr>
            <w:tcW w:w="2160" w:type="dxa"/>
          </w:tcPr>
          <w:p w:rsidR="00D77C84" w:rsidRPr="00877B2C" w:rsidRDefault="001F0DDF" w:rsidP="007F7ECB">
            <w:pPr>
              <w:numPr>
                <w:ilvl w:val="0"/>
                <w:numId w:val="2"/>
              </w:numPr>
              <w:spacing w:line="100" w:lineRule="atLeast"/>
              <w:ind w:left="175" w:hanging="170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1F0DDF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使用</w:t>
            </w:r>
            <w:r>
              <w:rPr>
                <w:rStyle w:val="apple-converted-space"/>
                <w:rFonts w:eastAsia="標楷體" w:hAnsi="標楷體" w:hint="eastAsia"/>
                <w:color w:val="000000"/>
                <w:sz w:val="22"/>
                <w:szCs w:val="22"/>
              </w:rPr>
              <w:t>期限</w:t>
            </w:r>
            <w:r w:rsidR="00D77C84"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2160" w:type="dxa"/>
          </w:tcPr>
          <w:p w:rsidR="00D77C84" w:rsidRPr="00877B2C" w:rsidRDefault="00D77C84" w:rsidP="00B31D69">
            <w:pPr>
              <w:spacing w:line="100" w:lineRule="atLeast"/>
              <w:ind w:left="-108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D77C84" w:rsidRPr="00877B2C">
        <w:trPr>
          <w:trHeight w:val="70"/>
        </w:trPr>
        <w:tc>
          <w:tcPr>
            <w:tcW w:w="2093" w:type="dxa"/>
          </w:tcPr>
          <w:p w:rsidR="00D77C84" w:rsidRPr="00877B2C" w:rsidRDefault="00D77C84" w:rsidP="007F7ECB">
            <w:pPr>
              <w:numPr>
                <w:ilvl w:val="0"/>
                <w:numId w:val="2"/>
              </w:numPr>
              <w:spacing w:line="100" w:lineRule="atLeast"/>
              <w:ind w:left="170" w:hanging="170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同時上線人數：</w:t>
            </w:r>
          </w:p>
        </w:tc>
        <w:tc>
          <w:tcPr>
            <w:tcW w:w="3055" w:type="dxa"/>
          </w:tcPr>
          <w:p w:rsidR="00D77C84" w:rsidRPr="00877B2C" w:rsidRDefault="00D77C84" w:rsidP="007F7ECB">
            <w:pPr>
              <w:spacing w:line="100" w:lineRule="atLeast"/>
              <w:ind w:left="-108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color w:val="000000"/>
                <w:sz w:val="22"/>
                <w:szCs w:val="22"/>
              </w:rPr>
              <w:t>Unlimited users</w:t>
            </w:r>
          </w:p>
        </w:tc>
        <w:tc>
          <w:tcPr>
            <w:tcW w:w="2160" w:type="dxa"/>
          </w:tcPr>
          <w:p w:rsidR="00D77C84" w:rsidRPr="00877B2C" w:rsidRDefault="00D77C84" w:rsidP="007F7ECB">
            <w:pPr>
              <w:numPr>
                <w:ilvl w:val="0"/>
                <w:numId w:val="2"/>
              </w:numPr>
              <w:spacing w:line="100" w:lineRule="atLeast"/>
              <w:ind w:left="175" w:hanging="170"/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</w:pP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連線帳號</w:t>
            </w:r>
            <w:r w:rsidRPr="00877B2C">
              <w:rPr>
                <w:rStyle w:val="apple-converted-space"/>
                <w:rFonts w:eastAsia="標楷體"/>
                <w:color w:val="000000"/>
                <w:sz w:val="22"/>
                <w:szCs w:val="22"/>
              </w:rPr>
              <w:t>/</w:t>
            </w:r>
            <w:r w:rsidRPr="00877B2C">
              <w:rPr>
                <w:rStyle w:val="apple-converted-space"/>
                <w:rFonts w:eastAsia="標楷體" w:hAnsi="標楷體"/>
                <w:color w:val="000000"/>
                <w:sz w:val="22"/>
                <w:szCs w:val="22"/>
              </w:rPr>
              <w:t>密碼：</w:t>
            </w:r>
          </w:p>
        </w:tc>
        <w:tc>
          <w:tcPr>
            <w:tcW w:w="2160" w:type="dxa"/>
          </w:tcPr>
          <w:p w:rsidR="00E87BF9" w:rsidRPr="00877B2C" w:rsidRDefault="00E87BF9" w:rsidP="005A0C59">
            <w:pPr>
              <w:pStyle w:val="a5"/>
              <w:tabs>
                <w:tab w:val="clear" w:pos="8306"/>
                <w:tab w:val="right" w:pos="8505"/>
              </w:tabs>
              <w:spacing w:line="100" w:lineRule="atLeast"/>
              <w:ind w:rightChars="-82" w:right="-197"/>
              <w:rPr>
                <w:rStyle w:val="apple-converted-space"/>
                <w:b/>
                <w:color w:val="000000"/>
              </w:rPr>
            </w:pPr>
          </w:p>
        </w:tc>
      </w:tr>
    </w:tbl>
    <w:p w:rsidR="00BC5A5F" w:rsidRDefault="00BC5A5F" w:rsidP="00C73A23">
      <w:pPr>
        <w:pStyle w:val="a5"/>
        <w:tabs>
          <w:tab w:val="clear" w:pos="8306"/>
          <w:tab w:val="right" w:pos="8505"/>
        </w:tabs>
        <w:spacing w:line="100" w:lineRule="atLeast"/>
        <w:ind w:rightChars="-82" w:right="-197"/>
        <w:jc w:val="center"/>
        <w:rPr>
          <w:rFonts w:eastAsiaTheme="minorEastAsia" w:hint="eastAsia"/>
          <w:color w:val="000000"/>
          <w:sz w:val="28"/>
          <w:szCs w:val="28"/>
        </w:rPr>
      </w:pPr>
    </w:p>
    <w:p w:rsidR="00D77C84" w:rsidRDefault="00C73A23" w:rsidP="00C73A23">
      <w:pPr>
        <w:pStyle w:val="a5"/>
        <w:tabs>
          <w:tab w:val="clear" w:pos="8306"/>
          <w:tab w:val="right" w:pos="8505"/>
        </w:tabs>
        <w:spacing w:line="100" w:lineRule="atLeast"/>
        <w:ind w:rightChars="-82" w:right="-197"/>
        <w:jc w:val="center"/>
        <w:rPr>
          <w:rFonts w:eastAsiaTheme="minorEastAsia"/>
          <w:color w:val="000000"/>
          <w:sz w:val="28"/>
          <w:szCs w:val="28"/>
        </w:rPr>
      </w:pPr>
      <w:r w:rsidRPr="00C73A23">
        <w:rPr>
          <w:rFonts w:eastAsiaTheme="minorEastAsia"/>
          <w:color w:val="000000"/>
          <w:sz w:val="28"/>
          <w:szCs w:val="28"/>
        </w:rPr>
        <w:lastRenderedPageBreak/>
        <w:t>Bridgeman Education User Guide</w:t>
      </w:r>
    </w:p>
    <w:p w:rsidR="00C73A23" w:rsidRPr="00964BCA" w:rsidRDefault="00C73A23" w:rsidP="00C73A23">
      <w:pPr>
        <w:pStyle w:val="a5"/>
        <w:tabs>
          <w:tab w:val="clear" w:pos="8306"/>
          <w:tab w:val="right" w:pos="8505"/>
        </w:tabs>
        <w:spacing w:line="100" w:lineRule="atLeast"/>
        <w:ind w:rightChars="-82" w:right="-197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73A23">
        <w:rPr>
          <w:rFonts w:ascii="標楷體" w:eastAsia="標楷體" w:hAnsi="標楷體"/>
          <w:bCs/>
          <w:color w:val="000000"/>
          <w:sz w:val="28"/>
          <w:szCs w:val="28"/>
        </w:rPr>
        <w:t>布里奇曼藝術教育</w:t>
      </w:r>
      <w:proofErr w:type="gramStart"/>
      <w:r w:rsidRPr="00C73A23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‧</w:t>
      </w:r>
      <w:proofErr w:type="gramEnd"/>
      <w:r w:rsidRPr="00C73A23">
        <w:rPr>
          <w:rFonts w:ascii="標楷體" w:eastAsia="標楷體" w:hAnsi="標楷體"/>
          <w:bCs/>
          <w:color w:val="000000"/>
          <w:sz w:val="28"/>
          <w:szCs w:val="28"/>
        </w:rPr>
        <w:t>數位圖像資料庫</w:t>
      </w:r>
      <w:r w:rsidR="00AE1B22" w:rsidRPr="00964BC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檢索</w:t>
      </w:r>
      <w:r w:rsidRPr="00964BC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重點</w:t>
      </w:r>
    </w:p>
    <w:p w:rsidR="00C73A23" w:rsidRPr="00C73A23" w:rsidRDefault="00C73A23" w:rsidP="00C73A23">
      <w:pPr>
        <w:pStyle w:val="a5"/>
        <w:tabs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  <w:sz w:val="22"/>
          <w:szCs w:val="22"/>
        </w:rPr>
      </w:pPr>
      <w:bookmarkStart w:id="0" w:name="_GoBack"/>
      <w:bookmarkEnd w:id="0"/>
      <w:r w:rsidRPr="00C73A23">
        <w:rPr>
          <w:rFonts w:eastAsiaTheme="minorEastAsia" w:hint="eastAsia"/>
          <w:bCs/>
          <w:color w:val="000000"/>
          <w:sz w:val="22"/>
          <w:szCs w:val="22"/>
        </w:rPr>
        <w:t>1. Onsite (</w:t>
      </w:r>
      <w:r w:rsidRPr="00C73A23">
        <w:rPr>
          <w:rFonts w:eastAsiaTheme="minorEastAsia" w:hint="eastAsia"/>
          <w:bCs/>
          <w:color w:val="000000"/>
          <w:sz w:val="22"/>
          <w:szCs w:val="22"/>
        </w:rPr>
        <w:t>機構內</w:t>
      </w:r>
      <w:r w:rsidRPr="00C73A23">
        <w:rPr>
          <w:rFonts w:eastAsiaTheme="minorEastAsia" w:hint="eastAsia"/>
          <w:bCs/>
          <w:color w:val="000000"/>
          <w:sz w:val="22"/>
          <w:szCs w:val="22"/>
        </w:rPr>
        <w:t>) -</w:t>
      </w:r>
      <w:r w:rsidRPr="00C73A23">
        <w:rPr>
          <w:rFonts w:hint="eastAsia"/>
          <w:sz w:val="22"/>
          <w:szCs w:val="22"/>
        </w:rPr>
        <w:t xml:space="preserve"> </w:t>
      </w:r>
      <w:r w:rsidRPr="00C73A23">
        <w:rPr>
          <w:rFonts w:eastAsiaTheme="minorEastAsia" w:hint="eastAsia"/>
          <w:bCs/>
          <w:color w:val="000000"/>
          <w:sz w:val="22"/>
          <w:szCs w:val="22"/>
        </w:rPr>
        <w:t>免用帳號密碼</w:t>
      </w:r>
    </w:p>
    <w:p w:rsidR="00C73A23" w:rsidRDefault="00C73A23" w:rsidP="00C73A23">
      <w:pPr>
        <w:pStyle w:val="a5"/>
        <w:tabs>
          <w:tab w:val="clear" w:pos="8306"/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 w:hint="eastAsia"/>
          <w:bCs/>
          <w:color w:val="000000"/>
          <w:sz w:val="22"/>
          <w:szCs w:val="22"/>
        </w:rPr>
        <w:t>2. Search</w:t>
      </w:r>
      <w:r w:rsidRPr="00C73A23">
        <w:rPr>
          <w:rFonts w:eastAsiaTheme="minorEastAsia" w:hint="eastAsia"/>
          <w:bCs/>
          <w:color w:val="000000"/>
          <w:sz w:val="22"/>
          <w:szCs w:val="22"/>
        </w:rPr>
        <w:t>、</w:t>
      </w:r>
      <w:r>
        <w:rPr>
          <w:rFonts w:eastAsiaTheme="minorEastAsia" w:hint="eastAsia"/>
          <w:bCs/>
          <w:color w:val="000000"/>
          <w:sz w:val="22"/>
          <w:szCs w:val="22"/>
        </w:rPr>
        <w:t>Advanced Search</w:t>
      </w:r>
      <w:r w:rsidRPr="00C73A23">
        <w:rPr>
          <w:rFonts w:eastAsiaTheme="minorEastAsia" w:hint="eastAsia"/>
          <w:bCs/>
          <w:color w:val="000000"/>
          <w:sz w:val="22"/>
          <w:szCs w:val="22"/>
        </w:rPr>
        <w:t>、</w:t>
      </w:r>
      <w:r>
        <w:rPr>
          <w:rFonts w:eastAsiaTheme="minorEastAsia" w:hint="eastAsia"/>
          <w:bCs/>
          <w:color w:val="000000"/>
          <w:sz w:val="22"/>
          <w:szCs w:val="22"/>
        </w:rPr>
        <w:t>Browse</w:t>
      </w:r>
    </w:p>
    <w:p w:rsidR="00C73A23" w:rsidRDefault="00C73A23" w:rsidP="004B5B0A">
      <w:pPr>
        <w:pStyle w:val="a5"/>
        <w:tabs>
          <w:tab w:val="clear" w:pos="8306"/>
          <w:tab w:val="right" w:pos="8505"/>
        </w:tabs>
        <w:spacing w:line="100" w:lineRule="atLeast"/>
        <w:ind w:left="110" w:rightChars="-82" w:right="-197" w:hangingChars="50" w:hanging="110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 w:hint="eastAsia"/>
          <w:bCs/>
          <w:color w:val="000000"/>
          <w:sz w:val="22"/>
          <w:szCs w:val="22"/>
        </w:rPr>
        <w:t>3.</w:t>
      </w:r>
      <w:r w:rsidR="00D35EB4">
        <w:rPr>
          <w:rFonts w:eastAsiaTheme="minorEastAsia" w:hint="eastAsia"/>
          <w:bCs/>
          <w:color w:val="000000"/>
          <w:sz w:val="22"/>
          <w:szCs w:val="22"/>
        </w:rPr>
        <w:t xml:space="preserve"> Search (Simple Search)</w:t>
      </w:r>
      <w:r w:rsidR="004B5B0A">
        <w:rPr>
          <w:rFonts w:eastAsiaTheme="minorEastAsia" w:hint="eastAsia"/>
          <w:bCs/>
          <w:color w:val="000000"/>
          <w:sz w:val="22"/>
          <w:szCs w:val="22"/>
        </w:rPr>
        <w:t xml:space="preserve"> &amp; </w:t>
      </w:r>
      <w:r w:rsidR="004B5B0A" w:rsidRPr="004B5B0A">
        <w:rPr>
          <w:rFonts w:eastAsiaTheme="minorEastAsia"/>
          <w:bCs/>
          <w:color w:val="000000"/>
          <w:sz w:val="22"/>
          <w:szCs w:val="22"/>
        </w:rPr>
        <w:t>Search Tips</w:t>
      </w:r>
      <w:r w:rsidR="004B5B0A">
        <w:rPr>
          <w:rFonts w:eastAsiaTheme="minorEastAsia" w:hint="eastAsia"/>
          <w:bCs/>
          <w:color w:val="000000"/>
          <w:sz w:val="22"/>
          <w:szCs w:val="22"/>
        </w:rPr>
        <w:t xml:space="preserve"> -</w:t>
      </w:r>
      <w:r w:rsidR="004B5B0A">
        <w:rPr>
          <w:rFonts w:eastAsiaTheme="minorEastAsia"/>
          <w:bCs/>
          <w:color w:val="000000"/>
          <w:sz w:val="22"/>
          <w:szCs w:val="22"/>
        </w:rPr>
        <w:br/>
      </w:r>
      <w:r w:rsidR="004B5B0A">
        <w:rPr>
          <w:rFonts w:eastAsiaTheme="minorEastAsia" w:hint="eastAsia"/>
          <w:bCs/>
          <w:color w:val="000000"/>
          <w:sz w:val="22"/>
          <w:szCs w:val="22"/>
        </w:rPr>
        <w:t xml:space="preserve"> i.e. Architecture</w:t>
      </w:r>
      <w:r w:rsidR="004B5B0A" w:rsidRPr="00C73A23">
        <w:rPr>
          <w:rFonts w:eastAsiaTheme="minorEastAsia" w:hint="eastAsia"/>
          <w:bCs/>
          <w:color w:val="000000"/>
          <w:sz w:val="22"/>
          <w:szCs w:val="22"/>
        </w:rPr>
        <w:t>、</w:t>
      </w:r>
      <w:r w:rsidR="004B5B0A">
        <w:rPr>
          <w:rFonts w:eastAsiaTheme="minorEastAsia" w:hint="eastAsia"/>
          <w:bCs/>
          <w:color w:val="000000"/>
          <w:sz w:val="22"/>
          <w:szCs w:val="22"/>
        </w:rPr>
        <w:t>Architecture - Gothic</w:t>
      </w:r>
      <w:r w:rsidR="004B5B0A" w:rsidRPr="00C73A23">
        <w:rPr>
          <w:rFonts w:eastAsiaTheme="minorEastAsia" w:hint="eastAsia"/>
          <w:bCs/>
          <w:color w:val="000000"/>
          <w:sz w:val="22"/>
          <w:szCs w:val="22"/>
        </w:rPr>
        <w:t>、</w:t>
      </w:r>
      <w:r w:rsidR="004B5B0A">
        <w:rPr>
          <w:rFonts w:eastAsiaTheme="minorEastAsia" w:hint="eastAsia"/>
          <w:bCs/>
          <w:color w:val="000000"/>
          <w:sz w:val="22"/>
          <w:szCs w:val="22"/>
        </w:rPr>
        <w:t>Architecture and Gothic</w:t>
      </w:r>
    </w:p>
    <w:p w:rsidR="00C73A23" w:rsidRDefault="00C73A23" w:rsidP="00C73A23">
      <w:pPr>
        <w:pStyle w:val="a5"/>
        <w:tabs>
          <w:tab w:val="clear" w:pos="8306"/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 w:hint="eastAsia"/>
          <w:bCs/>
          <w:color w:val="000000"/>
          <w:sz w:val="22"/>
          <w:szCs w:val="22"/>
        </w:rPr>
        <w:t>4.</w:t>
      </w:r>
      <w:r w:rsidR="00D35EB4">
        <w:rPr>
          <w:rFonts w:eastAsiaTheme="minorEastAsia" w:hint="eastAsia"/>
          <w:bCs/>
          <w:color w:val="000000"/>
          <w:sz w:val="22"/>
          <w:szCs w:val="22"/>
        </w:rPr>
        <w:t xml:space="preserve"> Advanced Search</w:t>
      </w:r>
    </w:p>
    <w:p w:rsidR="00C73A23" w:rsidRDefault="00C73A23" w:rsidP="00D35EB4">
      <w:pPr>
        <w:pStyle w:val="a5"/>
        <w:tabs>
          <w:tab w:val="clear" w:pos="8306"/>
          <w:tab w:val="right" w:pos="8505"/>
        </w:tabs>
        <w:spacing w:line="100" w:lineRule="atLeast"/>
        <w:ind w:left="1100" w:rightChars="-82" w:right="-197" w:hangingChars="500" w:hanging="1100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 w:hint="eastAsia"/>
          <w:bCs/>
          <w:color w:val="000000"/>
          <w:sz w:val="22"/>
          <w:szCs w:val="22"/>
        </w:rPr>
        <w:t>5.</w:t>
      </w:r>
      <w:r w:rsidR="00D35EB4">
        <w:rPr>
          <w:rFonts w:eastAsiaTheme="minorEastAsia" w:hint="eastAsia"/>
          <w:bCs/>
          <w:color w:val="000000"/>
          <w:sz w:val="22"/>
          <w:szCs w:val="22"/>
        </w:rPr>
        <w:t xml:space="preserve"> Browse </w:t>
      </w:r>
      <w:r w:rsidR="00D35EB4">
        <w:rPr>
          <w:rFonts w:eastAsiaTheme="minorEastAsia"/>
          <w:bCs/>
          <w:color w:val="000000"/>
          <w:sz w:val="22"/>
          <w:szCs w:val="22"/>
        </w:rPr>
        <w:t>–</w:t>
      </w:r>
      <w:r w:rsidR="00D35EB4">
        <w:rPr>
          <w:rFonts w:eastAsiaTheme="minorEastAsia" w:hint="eastAsia"/>
          <w:bCs/>
          <w:color w:val="000000"/>
          <w:sz w:val="22"/>
          <w:szCs w:val="22"/>
        </w:rPr>
        <w:t xml:space="preserve"> A. Subjects (13 Subjects) &amp; B. All Artists (Collections </w:t>
      </w:r>
      <w:r w:rsidR="00D35EB4">
        <w:rPr>
          <w:rFonts w:eastAsiaTheme="minorEastAsia"/>
          <w:bCs/>
          <w:color w:val="000000"/>
          <w:sz w:val="22"/>
          <w:szCs w:val="22"/>
        </w:rPr>
        <w:t>–</w:t>
      </w:r>
      <w:r w:rsidR="00D35EB4">
        <w:rPr>
          <w:rFonts w:eastAsiaTheme="minorEastAsia" w:hint="eastAsia"/>
          <w:bCs/>
          <w:color w:val="000000"/>
          <w:sz w:val="22"/>
          <w:szCs w:val="22"/>
        </w:rPr>
        <w:t xml:space="preserve"> 15,150 Artists)</w:t>
      </w:r>
    </w:p>
    <w:p w:rsidR="00D35EB4" w:rsidRPr="00D35EB4" w:rsidRDefault="00D35EB4" w:rsidP="00C73A23">
      <w:pPr>
        <w:pStyle w:val="a5"/>
        <w:tabs>
          <w:tab w:val="clear" w:pos="8306"/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 w:hint="eastAsia"/>
          <w:bCs/>
          <w:color w:val="000000"/>
          <w:sz w:val="22"/>
          <w:szCs w:val="22"/>
        </w:rPr>
        <w:t xml:space="preserve">A. Subjects (13 Subjects &amp; </w:t>
      </w:r>
      <w:r w:rsidR="004B5B0A">
        <w:rPr>
          <w:rFonts w:eastAsiaTheme="minorEastAsia"/>
          <w:bCs/>
          <w:color w:val="000000"/>
          <w:sz w:val="22"/>
          <w:szCs w:val="22"/>
        </w:rPr>
        <w:t>sub-categories</w:t>
      </w:r>
      <w:r>
        <w:rPr>
          <w:rFonts w:eastAsiaTheme="minorEastAsia" w:hint="eastAsia"/>
          <w:bCs/>
          <w:color w:val="000000"/>
          <w:sz w:val="22"/>
          <w:szCs w:val="22"/>
        </w:rPr>
        <w:t>)</w:t>
      </w:r>
    </w:p>
    <w:p w:rsidR="00D35EB4" w:rsidRDefault="00D35EB4" w:rsidP="00C73A23">
      <w:pPr>
        <w:pStyle w:val="a5"/>
        <w:tabs>
          <w:tab w:val="clear" w:pos="8306"/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 w:hint="eastAsia"/>
          <w:bCs/>
          <w:noProof/>
          <w:color w:val="000000"/>
          <w:sz w:val="22"/>
          <w:szCs w:val="22"/>
        </w:rPr>
        <w:drawing>
          <wp:inline distT="0" distB="0" distL="0" distR="0">
            <wp:extent cx="5274310" cy="2647950"/>
            <wp:effectExtent l="0" t="0" r="254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 - 13 Subject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9A0" w:rsidRPr="009849A0" w:rsidRDefault="00C73A23" w:rsidP="009849A0">
      <w:pPr>
        <w:pStyle w:val="a5"/>
        <w:tabs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  <w:sz w:val="18"/>
          <w:szCs w:val="18"/>
        </w:rPr>
      </w:pPr>
      <w:r>
        <w:rPr>
          <w:rFonts w:eastAsiaTheme="minorEastAsia" w:hint="eastAsia"/>
          <w:bCs/>
          <w:color w:val="000000"/>
          <w:sz w:val="22"/>
          <w:szCs w:val="22"/>
        </w:rPr>
        <w:t>6.</w:t>
      </w:r>
      <w:r w:rsidR="004B5B0A" w:rsidRPr="004B5B0A">
        <w:rPr>
          <w:rFonts w:hint="eastAsia"/>
        </w:rPr>
        <w:t xml:space="preserve"> </w:t>
      </w:r>
      <w:r w:rsidR="004B5B0A" w:rsidRPr="004B5B0A">
        <w:t>Viewing Images</w:t>
      </w:r>
      <w:r w:rsidR="009849A0">
        <w:rPr>
          <w:rFonts w:hint="eastAsia"/>
        </w:rPr>
        <w:t>(</w:t>
      </w:r>
      <w:r w:rsidR="004B5B0A" w:rsidRPr="004B5B0A">
        <w:rPr>
          <w:rFonts w:eastAsiaTheme="minorEastAsia" w:hint="eastAsia"/>
          <w:bCs/>
          <w:color w:val="000000"/>
          <w:sz w:val="22"/>
          <w:szCs w:val="22"/>
        </w:rPr>
        <w:t>圖片檢視</w:t>
      </w:r>
      <w:r w:rsidR="009849A0">
        <w:rPr>
          <w:rFonts w:eastAsiaTheme="minorEastAsia" w:hint="eastAsia"/>
          <w:bCs/>
          <w:color w:val="000000"/>
          <w:sz w:val="22"/>
          <w:szCs w:val="22"/>
        </w:rPr>
        <w:t xml:space="preserve">) - </w:t>
      </w:r>
      <w:r w:rsidR="009849A0" w:rsidRPr="009849A0">
        <w:rPr>
          <w:rFonts w:eastAsiaTheme="minorEastAsia"/>
          <w:bCs/>
          <w:color w:val="000000"/>
          <w:sz w:val="22"/>
          <w:szCs w:val="22"/>
        </w:rPr>
        <w:t>Results view</w:t>
      </w:r>
      <w:r w:rsidR="009849A0" w:rsidRPr="00C73A23">
        <w:rPr>
          <w:rFonts w:eastAsiaTheme="minorEastAsia" w:hint="eastAsia"/>
          <w:bCs/>
          <w:color w:val="000000"/>
          <w:sz w:val="22"/>
          <w:szCs w:val="22"/>
        </w:rPr>
        <w:t>、</w:t>
      </w:r>
      <w:r w:rsidR="009849A0" w:rsidRPr="009849A0">
        <w:rPr>
          <w:rFonts w:eastAsiaTheme="minorEastAsia"/>
          <w:bCs/>
          <w:color w:val="000000"/>
          <w:sz w:val="22"/>
          <w:szCs w:val="22"/>
        </w:rPr>
        <w:t>Detailed image view</w:t>
      </w:r>
      <w:r w:rsidR="009849A0" w:rsidRPr="00C73A23">
        <w:rPr>
          <w:rFonts w:eastAsiaTheme="minorEastAsia" w:hint="eastAsia"/>
          <w:bCs/>
          <w:color w:val="000000"/>
          <w:sz w:val="22"/>
          <w:szCs w:val="22"/>
        </w:rPr>
        <w:t>、</w:t>
      </w:r>
      <w:r w:rsidR="009849A0" w:rsidRPr="009849A0">
        <w:rPr>
          <w:rFonts w:eastAsiaTheme="minorEastAsia"/>
          <w:bCs/>
          <w:color w:val="000000"/>
          <w:sz w:val="22"/>
          <w:szCs w:val="22"/>
        </w:rPr>
        <w:t>Zooming</w:t>
      </w:r>
      <w:r w:rsidR="009849A0" w:rsidRPr="009849A0">
        <w:rPr>
          <w:rFonts w:eastAsiaTheme="minorEastAsia" w:hint="eastAsia"/>
          <w:bCs/>
          <w:color w:val="000000"/>
          <w:sz w:val="22"/>
          <w:szCs w:val="22"/>
        </w:rPr>
        <w:t>。</w:t>
      </w:r>
      <w:r w:rsidR="004B5B0A">
        <w:rPr>
          <w:rFonts w:eastAsiaTheme="minorEastAsia"/>
          <w:bCs/>
          <w:color w:val="000000"/>
          <w:sz w:val="22"/>
          <w:szCs w:val="22"/>
        </w:rPr>
        <w:br/>
      </w:r>
      <w:r w:rsidR="004B5B0A" w:rsidRPr="004B5B0A">
        <w:rPr>
          <w:rFonts w:eastAsiaTheme="minorEastAsia"/>
          <w:bCs/>
          <w:noProof/>
          <w:color w:val="000000"/>
          <w:sz w:val="22"/>
          <w:szCs w:val="22"/>
        </w:rPr>
        <w:drawing>
          <wp:inline distT="0" distB="0" distL="0" distR="0" wp14:anchorId="2471F7DC" wp14:editId="433E8591">
            <wp:extent cx="1371600" cy="549884"/>
            <wp:effectExtent l="0" t="0" r="0" b="3175"/>
            <wp:docPr id="102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297" cy="54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9849A0">
        <w:rPr>
          <w:rFonts w:eastAsiaTheme="minorEastAsia"/>
          <w:bCs/>
          <w:color w:val="000000"/>
          <w:sz w:val="22"/>
          <w:szCs w:val="22"/>
        </w:rPr>
        <w:br/>
      </w:r>
      <w:r w:rsidR="009849A0" w:rsidRPr="009849A0">
        <w:rPr>
          <w:rFonts w:eastAsiaTheme="minorEastAsia"/>
          <w:bCs/>
          <w:color w:val="000000"/>
          <w:sz w:val="18"/>
          <w:szCs w:val="18"/>
        </w:rPr>
        <w:t>Add the image to a slideshow</w:t>
      </w:r>
    </w:p>
    <w:p w:rsidR="009849A0" w:rsidRPr="009849A0" w:rsidRDefault="009849A0" w:rsidP="009849A0">
      <w:pPr>
        <w:pStyle w:val="a5"/>
        <w:tabs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  <w:sz w:val="18"/>
          <w:szCs w:val="18"/>
        </w:rPr>
      </w:pPr>
      <w:r w:rsidRPr="009849A0">
        <w:rPr>
          <w:rFonts w:eastAsiaTheme="minorEastAsia"/>
          <w:bCs/>
          <w:color w:val="000000"/>
          <w:sz w:val="18"/>
          <w:szCs w:val="18"/>
        </w:rPr>
        <w:t>Open the zoom window</w:t>
      </w:r>
    </w:p>
    <w:p w:rsidR="00C73A23" w:rsidRDefault="009849A0" w:rsidP="009849A0">
      <w:pPr>
        <w:pStyle w:val="a5"/>
        <w:tabs>
          <w:tab w:val="clear" w:pos="8306"/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  <w:sz w:val="22"/>
          <w:szCs w:val="22"/>
        </w:rPr>
      </w:pPr>
      <w:r w:rsidRPr="009849A0">
        <w:rPr>
          <w:rFonts w:eastAsiaTheme="minorEastAsia"/>
          <w:bCs/>
          <w:color w:val="000000"/>
          <w:sz w:val="18"/>
          <w:szCs w:val="18"/>
        </w:rPr>
        <w:t>Download the ima</w:t>
      </w:r>
      <w:r w:rsidRPr="009849A0">
        <w:rPr>
          <w:rFonts w:eastAsiaTheme="minorEastAsia"/>
          <w:bCs/>
          <w:color w:val="000000"/>
          <w:sz w:val="22"/>
          <w:szCs w:val="22"/>
        </w:rPr>
        <w:t>ge</w:t>
      </w:r>
    </w:p>
    <w:p w:rsidR="009849A0" w:rsidRPr="009849A0" w:rsidRDefault="00C73A23" w:rsidP="009849A0">
      <w:pPr>
        <w:pStyle w:val="a5"/>
        <w:tabs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</w:rPr>
      </w:pPr>
      <w:r>
        <w:rPr>
          <w:rFonts w:eastAsiaTheme="minorEastAsia" w:hint="eastAsia"/>
          <w:bCs/>
          <w:color w:val="000000"/>
          <w:sz w:val="22"/>
          <w:szCs w:val="22"/>
        </w:rPr>
        <w:t>7.</w:t>
      </w:r>
      <w:r w:rsidR="009849A0" w:rsidRPr="009849A0">
        <w:t xml:space="preserve"> </w:t>
      </w:r>
      <w:r w:rsidR="009849A0" w:rsidRPr="009849A0">
        <w:rPr>
          <w:sz w:val="22"/>
          <w:szCs w:val="22"/>
        </w:rPr>
        <w:t>Create a slideshow</w:t>
      </w:r>
      <w:r w:rsidR="009849A0">
        <w:rPr>
          <w:rFonts w:hint="eastAsia"/>
          <w:sz w:val="22"/>
          <w:szCs w:val="22"/>
        </w:rPr>
        <w:t xml:space="preserve"> </w:t>
      </w:r>
      <w:r w:rsidR="009849A0" w:rsidRPr="009849A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(投影片製作)</w:t>
      </w:r>
      <w:r w:rsidR="009849A0">
        <w:rPr>
          <w:rFonts w:asciiTheme="minorEastAsia" w:eastAsiaTheme="minorEastAsia" w:hAnsiTheme="minorEastAsia"/>
          <w:bCs/>
          <w:color w:val="000000"/>
          <w:sz w:val="22"/>
          <w:szCs w:val="22"/>
        </w:rPr>
        <w:br/>
      </w:r>
      <w:proofErr w:type="gramStart"/>
      <w:r w:rsidR="009849A0" w:rsidRPr="009849A0">
        <w:rPr>
          <w:rFonts w:eastAsiaTheme="minorEastAsia" w:hint="eastAsia"/>
          <w:bCs/>
          <w:color w:val="000000"/>
        </w:rPr>
        <w:t>‧</w:t>
      </w:r>
      <w:proofErr w:type="gramEnd"/>
      <w:r w:rsidR="009849A0" w:rsidRPr="009849A0">
        <w:rPr>
          <w:rFonts w:eastAsiaTheme="minorEastAsia"/>
          <w:bCs/>
          <w:color w:val="000000"/>
        </w:rPr>
        <w:t>按</w:t>
      </w:r>
      <w:r w:rsidR="009849A0" w:rsidRPr="009849A0">
        <w:rPr>
          <w:rFonts w:eastAsiaTheme="minorEastAsia"/>
          <w:bCs/>
          <w:color w:val="000000"/>
        </w:rPr>
        <w:t xml:space="preserve">Create a slideshow  </w:t>
      </w:r>
      <w:r w:rsidR="009849A0" w:rsidRPr="009849A0">
        <w:rPr>
          <w:rFonts w:eastAsiaTheme="minorEastAsia"/>
          <w:bCs/>
          <w:color w:val="000000"/>
        </w:rPr>
        <w:t>製作投影片</w:t>
      </w:r>
    </w:p>
    <w:p w:rsidR="009849A0" w:rsidRPr="009849A0" w:rsidRDefault="009849A0" w:rsidP="009849A0">
      <w:pPr>
        <w:pStyle w:val="a5"/>
        <w:tabs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</w:rPr>
      </w:pPr>
      <w:proofErr w:type="gramStart"/>
      <w:r w:rsidRPr="009849A0">
        <w:rPr>
          <w:rFonts w:eastAsiaTheme="minorEastAsia" w:hint="eastAsia"/>
          <w:bCs/>
          <w:color w:val="000000"/>
        </w:rPr>
        <w:t>‧</w:t>
      </w:r>
      <w:r w:rsidRPr="009849A0">
        <w:rPr>
          <w:rFonts w:eastAsiaTheme="minorEastAsia"/>
          <w:bCs/>
          <w:color w:val="000000"/>
        </w:rPr>
        <w:t>勾選圖庫</w:t>
      </w:r>
      <w:proofErr w:type="gramEnd"/>
      <w:r w:rsidRPr="009849A0">
        <w:rPr>
          <w:rFonts w:eastAsiaTheme="minorEastAsia"/>
          <w:bCs/>
          <w:color w:val="000000"/>
        </w:rPr>
        <w:t>中之圖片</w:t>
      </w:r>
      <w:r w:rsidRPr="009849A0">
        <w:rPr>
          <w:rFonts w:eastAsiaTheme="minorEastAsia"/>
          <w:bCs/>
          <w:color w:val="000000"/>
        </w:rPr>
        <w:t xml:space="preserve">, </w:t>
      </w:r>
      <w:r w:rsidRPr="009849A0">
        <w:rPr>
          <w:rFonts w:eastAsiaTheme="minorEastAsia"/>
          <w:bCs/>
          <w:color w:val="000000"/>
        </w:rPr>
        <w:t>編輯檔案名稱</w:t>
      </w:r>
      <w:r w:rsidRPr="009849A0">
        <w:rPr>
          <w:rFonts w:eastAsiaTheme="minorEastAsia"/>
          <w:bCs/>
          <w:color w:val="000000"/>
        </w:rPr>
        <w:t xml:space="preserve">, </w:t>
      </w:r>
      <w:r w:rsidRPr="009849A0">
        <w:rPr>
          <w:rFonts w:eastAsiaTheme="minorEastAsia"/>
          <w:bCs/>
          <w:color w:val="000000"/>
        </w:rPr>
        <w:t>例如</w:t>
      </w:r>
      <w:r w:rsidRPr="009849A0">
        <w:rPr>
          <w:rFonts w:eastAsiaTheme="minorEastAsia"/>
          <w:bCs/>
          <w:color w:val="000000"/>
        </w:rPr>
        <w:t xml:space="preserve">: Tudor </w:t>
      </w:r>
      <w:proofErr w:type="gramStart"/>
      <w:r w:rsidRPr="009849A0">
        <w:rPr>
          <w:rFonts w:eastAsiaTheme="minorEastAsia"/>
          <w:bCs/>
          <w:color w:val="000000"/>
        </w:rPr>
        <w:t>–</w:t>
      </w:r>
      <w:proofErr w:type="gramEnd"/>
      <w:r w:rsidRPr="009849A0">
        <w:rPr>
          <w:rFonts w:eastAsiaTheme="minorEastAsia"/>
          <w:bCs/>
          <w:color w:val="000000"/>
        </w:rPr>
        <w:t xml:space="preserve"> England </w:t>
      </w:r>
      <w:r w:rsidRPr="009849A0">
        <w:rPr>
          <w:rFonts w:eastAsiaTheme="minorEastAsia"/>
          <w:bCs/>
          <w:color w:val="000000"/>
        </w:rPr>
        <w:t>英國都</w:t>
      </w:r>
      <w:proofErr w:type="gramStart"/>
      <w:r w:rsidRPr="009849A0">
        <w:rPr>
          <w:rFonts w:eastAsiaTheme="minorEastAsia"/>
          <w:bCs/>
          <w:color w:val="000000"/>
        </w:rPr>
        <w:t>鐸</w:t>
      </w:r>
      <w:proofErr w:type="gramEnd"/>
      <w:r w:rsidRPr="009849A0">
        <w:rPr>
          <w:rFonts w:eastAsiaTheme="minorEastAsia"/>
          <w:bCs/>
          <w:color w:val="000000"/>
        </w:rPr>
        <w:t>王朝</w:t>
      </w:r>
    </w:p>
    <w:p w:rsidR="009849A0" w:rsidRPr="009849A0" w:rsidRDefault="009849A0" w:rsidP="009849A0">
      <w:pPr>
        <w:pStyle w:val="a5"/>
        <w:tabs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</w:rPr>
      </w:pPr>
      <w:proofErr w:type="gramStart"/>
      <w:r w:rsidRPr="009849A0">
        <w:rPr>
          <w:rFonts w:eastAsiaTheme="minorEastAsia" w:hint="eastAsia"/>
          <w:bCs/>
          <w:color w:val="000000"/>
        </w:rPr>
        <w:t>‧</w:t>
      </w:r>
      <w:proofErr w:type="gramEnd"/>
      <w:r w:rsidRPr="009849A0">
        <w:rPr>
          <w:rFonts w:eastAsiaTheme="minorEastAsia"/>
          <w:bCs/>
          <w:color w:val="000000"/>
        </w:rPr>
        <w:t>投影片瀏覽權限</w:t>
      </w:r>
      <w:r w:rsidRPr="009849A0">
        <w:rPr>
          <w:rFonts w:eastAsiaTheme="minorEastAsia"/>
          <w:bCs/>
          <w:color w:val="000000"/>
        </w:rPr>
        <w:t>:</w:t>
      </w:r>
      <w:r>
        <w:rPr>
          <w:rFonts w:eastAsiaTheme="minorEastAsia" w:hint="eastAsia"/>
          <w:bCs/>
          <w:color w:val="000000"/>
        </w:rPr>
        <w:br/>
      </w:r>
      <w:r w:rsidR="00C16E6A" w:rsidRPr="00C73A23">
        <w:rPr>
          <w:rFonts w:eastAsiaTheme="minorEastAsia" w:hint="eastAsia"/>
          <w:bCs/>
          <w:color w:val="000000"/>
          <w:sz w:val="22"/>
          <w:szCs w:val="22"/>
        </w:rPr>
        <w:t>→</w:t>
      </w:r>
      <w:r w:rsidRPr="009849A0">
        <w:rPr>
          <w:rFonts w:eastAsiaTheme="minorEastAsia"/>
          <w:bCs/>
          <w:color w:val="000000"/>
        </w:rPr>
        <w:t xml:space="preserve">Make public = </w:t>
      </w:r>
      <w:r w:rsidRPr="009849A0">
        <w:rPr>
          <w:rFonts w:eastAsiaTheme="minorEastAsia"/>
          <w:bCs/>
          <w:color w:val="000000"/>
        </w:rPr>
        <w:t>機構內都可瀏覽</w:t>
      </w:r>
      <w:r w:rsidRPr="009849A0">
        <w:rPr>
          <w:rFonts w:eastAsiaTheme="minorEastAsia"/>
          <w:bCs/>
          <w:color w:val="000000"/>
        </w:rPr>
        <w:t>;</w:t>
      </w:r>
      <w:r>
        <w:rPr>
          <w:rFonts w:eastAsiaTheme="minorEastAsia" w:hint="eastAsia"/>
          <w:bCs/>
          <w:color w:val="000000"/>
        </w:rPr>
        <w:br/>
      </w:r>
      <w:r w:rsidR="00C16E6A" w:rsidRPr="00C73A23">
        <w:rPr>
          <w:rFonts w:eastAsiaTheme="minorEastAsia" w:hint="eastAsia"/>
          <w:bCs/>
          <w:color w:val="000000"/>
          <w:sz w:val="22"/>
          <w:szCs w:val="22"/>
        </w:rPr>
        <w:t>→</w:t>
      </w:r>
      <w:r>
        <w:rPr>
          <w:rFonts w:eastAsiaTheme="minorEastAsia" w:hint="eastAsia"/>
          <w:bCs/>
          <w:color w:val="000000"/>
        </w:rPr>
        <w:t>P</w:t>
      </w:r>
      <w:r w:rsidRPr="009849A0">
        <w:rPr>
          <w:rFonts w:eastAsiaTheme="minorEastAsia"/>
          <w:bCs/>
          <w:color w:val="000000"/>
        </w:rPr>
        <w:t xml:space="preserve">rivate </w:t>
      </w:r>
      <w:proofErr w:type="spellStart"/>
      <w:r w:rsidRPr="009849A0">
        <w:rPr>
          <w:rFonts w:eastAsiaTheme="minorEastAsia"/>
          <w:bCs/>
          <w:color w:val="000000"/>
        </w:rPr>
        <w:t>sildeshow</w:t>
      </w:r>
      <w:proofErr w:type="spellEnd"/>
      <w:r w:rsidRPr="009849A0">
        <w:rPr>
          <w:rFonts w:eastAsiaTheme="minorEastAsia"/>
          <w:bCs/>
          <w:color w:val="000000"/>
        </w:rPr>
        <w:t xml:space="preserve"> </w:t>
      </w:r>
      <w:proofErr w:type="spellStart"/>
      <w:r w:rsidRPr="009849A0">
        <w:rPr>
          <w:rFonts w:eastAsiaTheme="minorEastAsia"/>
          <w:bCs/>
          <w:color w:val="000000"/>
        </w:rPr>
        <w:t>url</w:t>
      </w:r>
      <w:proofErr w:type="spellEnd"/>
      <w:r w:rsidRPr="009849A0">
        <w:rPr>
          <w:rFonts w:eastAsiaTheme="minorEastAsia"/>
          <w:bCs/>
          <w:color w:val="000000"/>
        </w:rPr>
        <w:t xml:space="preserve"> </w:t>
      </w:r>
      <w:r w:rsidRPr="009849A0">
        <w:rPr>
          <w:rFonts w:eastAsiaTheme="minorEastAsia"/>
          <w:bCs/>
          <w:color w:val="000000"/>
        </w:rPr>
        <w:t>私人投影片網址連結</w:t>
      </w:r>
      <w:r w:rsidR="00C16E6A">
        <w:rPr>
          <w:rFonts w:eastAsiaTheme="minorEastAsia" w:hint="eastAsia"/>
          <w:bCs/>
          <w:color w:val="000000"/>
        </w:rPr>
        <w:t xml:space="preserve"> </w:t>
      </w:r>
      <w:r w:rsidRPr="009849A0">
        <w:rPr>
          <w:rFonts w:eastAsiaTheme="minorEastAsia"/>
          <w:bCs/>
          <w:color w:val="000000"/>
        </w:rPr>
        <w:t xml:space="preserve">= </w:t>
      </w:r>
      <w:r w:rsidRPr="009849A0">
        <w:rPr>
          <w:rFonts w:eastAsiaTheme="minorEastAsia"/>
          <w:bCs/>
          <w:color w:val="000000"/>
        </w:rPr>
        <w:t>只有自己可看</w:t>
      </w:r>
      <w:r w:rsidR="00C16E6A">
        <w:rPr>
          <w:rFonts w:eastAsiaTheme="minorEastAsia"/>
          <w:bCs/>
          <w:color w:val="000000"/>
        </w:rPr>
        <w:t>,</w:t>
      </w:r>
      <w:r w:rsidRPr="009849A0">
        <w:rPr>
          <w:rFonts w:eastAsiaTheme="minorEastAsia"/>
          <w:bCs/>
          <w:color w:val="000000"/>
        </w:rPr>
        <w:t>但須輸入個人的</w:t>
      </w:r>
      <w:r w:rsidRPr="009849A0">
        <w:rPr>
          <w:rFonts w:eastAsiaTheme="minorEastAsia"/>
          <w:bCs/>
          <w:color w:val="000000"/>
        </w:rPr>
        <w:t>e-mail,</w:t>
      </w:r>
    </w:p>
    <w:p w:rsidR="00C73A23" w:rsidRDefault="009849A0" w:rsidP="00C73A23">
      <w:pPr>
        <w:pStyle w:val="a5"/>
        <w:tabs>
          <w:tab w:val="clear" w:pos="8306"/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 w:hint="eastAsia"/>
          <w:bCs/>
          <w:color w:val="000000"/>
        </w:rPr>
        <w:t xml:space="preserve">  </w:t>
      </w:r>
      <w:r w:rsidRPr="009849A0">
        <w:rPr>
          <w:rFonts w:eastAsiaTheme="minorEastAsia"/>
          <w:bCs/>
          <w:color w:val="000000"/>
        </w:rPr>
        <w:t>並於收到連結網址之後妥善保存</w:t>
      </w:r>
      <w:r w:rsidR="00C16E6A">
        <w:rPr>
          <w:rFonts w:eastAsiaTheme="minorEastAsia"/>
          <w:bCs/>
          <w:color w:val="000000"/>
        </w:rPr>
        <w:t>,</w:t>
      </w:r>
      <w:r w:rsidRPr="009849A0">
        <w:rPr>
          <w:rFonts w:eastAsiaTheme="minorEastAsia"/>
          <w:bCs/>
          <w:color w:val="000000"/>
        </w:rPr>
        <w:t>以此連結方能登入私人投影片</w:t>
      </w:r>
      <w:r>
        <w:rPr>
          <w:rFonts w:hint="eastAsia"/>
        </w:rPr>
        <w:br/>
      </w:r>
      <w:r w:rsidR="00C73A23">
        <w:rPr>
          <w:rFonts w:eastAsiaTheme="minorEastAsia" w:hint="eastAsia"/>
          <w:bCs/>
          <w:color w:val="000000"/>
          <w:sz w:val="22"/>
          <w:szCs w:val="22"/>
        </w:rPr>
        <w:t>8.</w:t>
      </w:r>
      <w:r w:rsidR="00C16E6A">
        <w:rPr>
          <w:rFonts w:eastAsiaTheme="minorEastAsia" w:hint="eastAsia"/>
          <w:bCs/>
          <w:color w:val="000000"/>
          <w:sz w:val="22"/>
          <w:szCs w:val="22"/>
        </w:rPr>
        <w:t xml:space="preserve"> </w:t>
      </w:r>
      <w:r w:rsidR="00C16E6A" w:rsidRPr="00C16E6A">
        <w:rPr>
          <w:rFonts w:eastAsiaTheme="minorEastAsia"/>
          <w:bCs/>
          <w:color w:val="000000"/>
          <w:sz w:val="22"/>
          <w:szCs w:val="22"/>
        </w:rPr>
        <w:t>Viewing a Slideshow</w:t>
      </w:r>
      <w:r w:rsidR="00C16E6A">
        <w:rPr>
          <w:rFonts w:eastAsiaTheme="minorEastAsia" w:hint="eastAsia"/>
          <w:bCs/>
          <w:color w:val="000000"/>
          <w:sz w:val="22"/>
          <w:szCs w:val="22"/>
        </w:rPr>
        <w:t xml:space="preserve"> (</w:t>
      </w:r>
      <w:r w:rsidR="00C16E6A" w:rsidRPr="00C16E6A">
        <w:rPr>
          <w:rFonts w:eastAsiaTheme="minorEastAsia" w:hint="eastAsia"/>
          <w:bCs/>
          <w:color w:val="000000"/>
          <w:sz w:val="22"/>
          <w:szCs w:val="22"/>
        </w:rPr>
        <w:t>投影片播放</w:t>
      </w:r>
      <w:r w:rsidR="00C16E6A">
        <w:rPr>
          <w:rFonts w:eastAsiaTheme="minorEastAsia" w:hint="eastAsia"/>
          <w:bCs/>
          <w:color w:val="000000"/>
          <w:sz w:val="22"/>
          <w:szCs w:val="22"/>
        </w:rPr>
        <w:t>)</w:t>
      </w:r>
    </w:p>
    <w:p w:rsidR="00C73A23" w:rsidRDefault="00C73A23" w:rsidP="00C73A23">
      <w:pPr>
        <w:pStyle w:val="a5"/>
        <w:tabs>
          <w:tab w:val="clear" w:pos="8306"/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 w:hint="eastAsia"/>
          <w:bCs/>
          <w:color w:val="000000"/>
          <w:sz w:val="22"/>
          <w:szCs w:val="22"/>
        </w:rPr>
        <w:t>9.</w:t>
      </w:r>
      <w:r w:rsidR="00C16E6A">
        <w:rPr>
          <w:rFonts w:eastAsiaTheme="minorEastAsia" w:hint="eastAsia"/>
          <w:bCs/>
          <w:color w:val="000000"/>
          <w:sz w:val="22"/>
          <w:szCs w:val="22"/>
        </w:rPr>
        <w:t xml:space="preserve"> Download</w:t>
      </w:r>
      <w:r w:rsidR="00C16E6A" w:rsidRPr="00C16E6A">
        <w:rPr>
          <w:rFonts w:eastAsiaTheme="minorEastAsia"/>
          <w:bCs/>
          <w:color w:val="000000"/>
          <w:sz w:val="22"/>
          <w:szCs w:val="22"/>
        </w:rPr>
        <w:t xml:space="preserve"> a Slideshow</w:t>
      </w:r>
      <w:r w:rsidR="00C16E6A">
        <w:rPr>
          <w:rFonts w:eastAsiaTheme="minorEastAsia" w:hint="eastAsia"/>
          <w:bCs/>
          <w:color w:val="000000"/>
          <w:sz w:val="22"/>
          <w:szCs w:val="22"/>
        </w:rPr>
        <w:t xml:space="preserve"> (</w:t>
      </w:r>
      <w:r w:rsidR="00C16E6A" w:rsidRPr="00C16E6A">
        <w:rPr>
          <w:rFonts w:eastAsiaTheme="minorEastAsia" w:hint="eastAsia"/>
          <w:bCs/>
          <w:color w:val="000000"/>
          <w:sz w:val="22"/>
          <w:szCs w:val="22"/>
        </w:rPr>
        <w:t>投影片下載</w:t>
      </w:r>
      <w:r w:rsidR="00C16E6A">
        <w:rPr>
          <w:rFonts w:eastAsiaTheme="minorEastAsia" w:hint="eastAsia"/>
          <w:bCs/>
          <w:color w:val="000000"/>
          <w:sz w:val="22"/>
          <w:szCs w:val="22"/>
        </w:rPr>
        <w:t>)</w:t>
      </w:r>
    </w:p>
    <w:p w:rsidR="00C73A23" w:rsidRDefault="00C73A23" w:rsidP="00C73A23">
      <w:pPr>
        <w:pStyle w:val="a5"/>
        <w:tabs>
          <w:tab w:val="clear" w:pos="8306"/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 w:hint="eastAsia"/>
          <w:bCs/>
          <w:color w:val="000000"/>
          <w:sz w:val="22"/>
          <w:szCs w:val="22"/>
        </w:rPr>
        <w:t>10.</w:t>
      </w:r>
      <w:r w:rsidR="00C16E6A">
        <w:rPr>
          <w:rFonts w:eastAsiaTheme="minorEastAsia" w:hint="eastAsia"/>
          <w:bCs/>
          <w:color w:val="000000"/>
          <w:sz w:val="22"/>
          <w:szCs w:val="22"/>
        </w:rPr>
        <w:t xml:space="preserve"> Share a </w:t>
      </w:r>
      <w:r w:rsidR="00C16E6A" w:rsidRPr="00C16E6A">
        <w:rPr>
          <w:rFonts w:eastAsiaTheme="minorEastAsia"/>
          <w:bCs/>
          <w:color w:val="000000"/>
          <w:sz w:val="22"/>
          <w:szCs w:val="22"/>
        </w:rPr>
        <w:t>Slideshow</w:t>
      </w:r>
      <w:r w:rsidR="00C16E6A">
        <w:rPr>
          <w:rFonts w:eastAsiaTheme="minorEastAsia" w:hint="eastAsia"/>
          <w:bCs/>
          <w:color w:val="000000"/>
          <w:sz w:val="22"/>
          <w:szCs w:val="22"/>
        </w:rPr>
        <w:t xml:space="preserve"> (</w:t>
      </w:r>
      <w:r w:rsidR="00C16E6A" w:rsidRPr="00C16E6A">
        <w:rPr>
          <w:rFonts w:eastAsiaTheme="minorEastAsia" w:hint="eastAsia"/>
          <w:bCs/>
          <w:color w:val="000000"/>
          <w:sz w:val="22"/>
          <w:szCs w:val="22"/>
        </w:rPr>
        <w:t>投影片分享</w:t>
      </w:r>
      <w:r w:rsidR="00C16E6A">
        <w:rPr>
          <w:rFonts w:eastAsiaTheme="minorEastAsia" w:hint="eastAsia"/>
          <w:bCs/>
          <w:color w:val="000000"/>
          <w:sz w:val="22"/>
          <w:szCs w:val="22"/>
        </w:rPr>
        <w:t>)</w:t>
      </w:r>
    </w:p>
    <w:p w:rsidR="00C73A23" w:rsidRDefault="00C73A23" w:rsidP="00C73A23">
      <w:pPr>
        <w:pStyle w:val="a5"/>
        <w:tabs>
          <w:tab w:val="clear" w:pos="8306"/>
          <w:tab w:val="right" w:pos="8505"/>
        </w:tabs>
        <w:spacing w:line="100" w:lineRule="atLeast"/>
        <w:ind w:rightChars="-82" w:right="-197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 w:hint="eastAsia"/>
          <w:bCs/>
          <w:color w:val="000000"/>
          <w:sz w:val="22"/>
          <w:szCs w:val="22"/>
        </w:rPr>
        <w:t>11.</w:t>
      </w:r>
      <w:r w:rsidR="00C16E6A">
        <w:rPr>
          <w:rFonts w:eastAsiaTheme="minorEastAsia" w:hint="eastAsia"/>
          <w:bCs/>
          <w:color w:val="000000"/>
          <w:sz w:val="22"/>
          <w:szCs w:val="22"/>
        </w:rPr>
        <w:t xml:space="preserve"> </w:t>
      </w:r>
      <w:r w:rsidR="00C16E6A" w:rsidRPr="009849A0">
        <w:rPr>
          <w:sz w:val="22"/>
          <w:szCs w:val="22"/>
        </w:rPr>
        <w:t>Editing a Slideshow</w:t>
      </w:r>
      <w:r w:rsidR="00C16E6A" w:rsidRPr="009849A0">
        <w:rPr>
          <w:rFonts w:hint="eastAsia"/>
          <w:sz w:val="22"/>
          <w:szCs w:val="22"/>
        </w:rPr>
        <w:t xml:space="preserve"> </w:t>
      </w:r>
      <w:r w:rsidR="00C16E6A" w:rsidRPr="009849A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(</w:t>
      </w:r>
      <w:r w:rsidR="00C16E6A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編輯投影片</w:t>
      </w:r>
      <w:r w:rsidR="00C16E6A" w:rsidRPr="009849A0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)</w:t>
      </w:r>
    </w:p>
    <w:p w:rsidR="00C73A23" w:rsidRPr="00C73A23" w:rsidRDefault="00C16E6A" w:rsidP="00C73A23">
      <w:pPr>
        <w:pStyle w:val="a5"/>
        <w:tabs>
          <w:tab w:val="clear" w:pos="8306"/>
          <w:tab w:val="right" w:pos="8505"/>
        </w:tabs>
        <w:spacing w:line="100" w:lineRule="atLeast"/>
        <w:ind w:rightChars="-82" w:right="-197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noProof/>
          <w:color w:val="000000"/>
          <w:sz w:val="22"/>
          <w:szCs w:val="22"/>
        </w:rPr>
        <w:drawing>
          <wp:inline distT="0" distB="0" distL="0" distR="0">
            <wp:extent cx="1109088" cy="440729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21" cy="44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A23" w:rsidRPr="00C73A23" w:rsidSect="00724D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74" w:rsidRDefault="00E91974">
      <w:r>
        <w:separator/>
      </w:r>
    </w:p>
  </w:endnote>
  <w:endnote w:type="continuationSeparator" w:id="0">
    <w:p w:rsidR="00E91974" w:rsidRDefault="00E9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5E" w:rsidRDefault="00C204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7B" w:rsidRPr="00D375F5" w:rsidRDefault="00B35196" w:rsidP="00623C2D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drawing>
        <wp:inline distT="0" distB="0" distL="0" distR="0" wp14:anchorId="14FD6555" wp14:editId="58251896">
          <wp:extent cx="571500" cy="323850"/>
          <wp:effectExtent l="0" t="0" r="0" b="0"/>
          <wp:docPr id="17" name="圖片 17" descr="chiur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hiur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E7B" w:rsidRPr="00A72708">
      <w:rPr>
        <w:rFonts w:ascii="標楷體" w:eastAsia="標楷體" w:hAnsi="標楷體" w:hint="eastAsia"/>
        <w:sz w:val="32"/>
        <w:szCs w:val="32"/>
      </w:rPr>
      <w:t>九如江記圖書有限公司</w:t>
    </w:r>
  </w:p>
  <w:p w:rsidR="00A66E7B" w:rsidRPr="00A72708" w:rsidRDefault="00A66E7B" w:rsidP="00623C2D">
    <w:pPr>
      <w:pStyle w:val="a5"/>
      <w:jc w:val="center"/>
      <w:rPr>
        <w:rFonts w:eastAsia="標楷體"/>
        <w:sz w:val="18"/>
        <w:szCs w:val="18"/>
      </w:rPr>
    </w:pPr>
    <w:r w:rsidRPr="00A72708">
      <w:rPr>
        <w:rFonts w:eastAsia="標楷體" w:hAnsi="標楷體" w:hint="eastAsia"/>
        <w:sz w:val="18"/>
        <w:szCs w:val="18"/>
      </w:rPr>
      <w:t>地址：</w:t>
    </w:r>
    <w:r w:rsidR="00D77C84">
      <w:rPr>
        <w:rFonts w:eastAsia="標楷體" w:hAnsi="標楷體" w:hint="eastAsia"/>
        <w:sz w:val="18"/>
        <w:szCs w:val="18"/>
      </w:rPr>
      <w:t>24446</w:t>
    </w:r>
    <w:r>
      <w:rPr>
        <w:rFonts w:eastAsia="標楷體" w:hAnsi="標楷體" w:hint="eastAsia"/>
        <w:sz w:val="18"/>
        <w:szCs w:val="18"/>
      </w:rPr>
      <w:t>新北市</w:t>
    </w:r>
    <w:r>
      <w:rPr>
        <w:rFonts w:eastAsia="標楷體" w:hAnsi="標楷體"/>
        <w:sz w:val="18"/>
        <w:szCs w:val="18"/>
      </w:rPr>
      <w:t>林口</w:t>
    </w:r>
    <w:r>
      <w:rPr>
        <w:rFonts w:eastAsia="標楷體" w:hAnsi="標楷體" w:hint="eastAsia"/>
        <w:sz w:val="18"/>
        <w:szCs w:val="18"/>
      </w:rPr>
      <w:t>區</w:t>
    </w:r>
    <w:r w:rsidR="00250D51">
      <w:rPr>
        <w:rFonts w:eastAsia="標楷體" w:hAnsi="標楷體" w:hint="eastAsia"/>
        <w:sz w:val="18"/>
        <w:szCs w:val="18"/>
      </w:rPr>
      <w:t>文化三</w:t>
    </w:r>
    <w:r w:rsidRPr="00A72708">
      <w:rPr>
        <w:rFonts w:eastAsia="標楷體" w:hAnsi="標楷體"/>
        <w:sz w:val="18"/>
        <w:szCs w:val="18"/>
      </w:rPr>
      <w:t>路</w:t>
    </w:r>
    <w:r w:rsidR="00250D51">
      <w:rPr>
        <w:rFonts w:eastAsia="標楷體" w:hAnsi="標楷體" w:hint="eastAsia"/>
        <w:sz w:val="18"/>
        <w:szCs w:val="18"/>
      </w:rPr>
      <w:t>一段</w:t>
    </w:r>
    <w:r w:rsidR="00250D51">
      <w:rPr>
        <w:rFonts w:eastAsia="標楷體" w:hAnsi="標楷體" w:hint="eastAsia"/>
        <w:sz w:val="18"/>
        <w:szCs w:val="18"/>
      </w:rPr>
      <w:t>366</w:t>
    </w:r>
    <w:r w:rsidRPr="00A72708">
      <w:rPr>
        <w:rFonts w:eastAsia="標楷體" w:hAnsi="標楷體"/>
        <w:sz w:val="18"/>
        <w:szCs w:val="18"/>
      </w:rPr>
      <w:t>號</w:t>
    </w:r>
    <w:r w:rsidRPr="00A72708">
      <w:rPr>
        <w:rFonts w:eastAsia="標楷體"/>
        <w:sz w:val="18"/>
        <w:szCs w:val="18"/>
      </w:rPr>
      <w:t>2</w:t>
    </w:r>
    <w:r w:rsidRPr="00A72708">
      <w:rPr>
        <w:rFonts w:eastAsia="標楷體" w:hAnsi="標楷體"/>
        <w:sz w:val="18"/>
        <w:szCs w:val="18"/>
      </w:rPr>
      <w:t>樓</w:t>
    </w:r>
    <w:r w:rsidR="00250D51">
      <w:rPr>
        <w:rFonts w:eastAsia="標楷體" w:hAnsi="標楷體" w:hint="eastAsia"/>
        <w:sz w:val="18"/>
        <w:szCs w:val="18"/>
      </w:rPr>
      <w:t>之</w:t>
    </w:r>
    <w:r w:rsidR="00250D51">
      <w:rPr>
        <w:rFonts w:eastAsia="標楷體" w:hAnsi="標楷體" w:hint="eastAsia"/>
        <w:sz w:val="18"/>
        <w:szCs w:val="18"/>
      </w:rPr>
      <w:t>1</w:t>
    </w:r>
    <w:r w:rsidRPr="00A72708">
      <w:rPr>
        <w:rFonts w:eastAsia="標楷體"/>
        <w:sz w:val="18"/>
        <w:szCs w:val="18"/>
      </w:rPr>
      <w:t xml:space="preserve">  </w:t>
    </w:r>
    <w:r w:rsidRPr="00A72708">
      <w:rPr>
        <w:rFonts w:eastAsia="標楷體" w:hAnsi="標楷體"/>
        <w:sz w:val="18"/>
        <w:szCs w:val="18"/>
      </w:rPr>
      <w:t>電話</w:t>
    </w:r>
    <w:r w:rsidRPr="00A72708">
      <w:rPr>
        <w:rFonts w:eastAsia="標楷體" w:hAnsi="標楷體" w:hint="eastAsia"/>
        <w:sz w:val="18"/>
        <w:szCs w:val="18"/>
      </w:rPr>
      <w:t>：</w:t>
    </w:r>
    <w:r w:rsidRPr="00A72708">
      <w:rPr>
        <w:rFonts w:eastAsia="標楷體"/>
        <w:sz w:val="18"/>
        <w:szCs w:val="18"/>
      </w:rPr>
      <w:t>02-</w:t>
    </w:r>
    <w:r w:rsidR="00250D51">
      <w:rPr>
        <w:rFonts w:eastAsia="標楷體" w:hint="eastAsia"/>
        <w:sz w:val="18"/>
        <w:szCs w:val="18"/>
      </w:rPr>
      <w:t>2608</w:t>
    </w:r>
    <w:r w:rsidR="00250D51">
      <w:rPr>
        <w:rFonts w:eastAsia="標楷體"/>
        <w:sz w:val="18"/>
        <w:szCs w:val="18"/>
      </w:rPr>
      <w:t>-</w:t>
    </w:r>
    <w:r w:rsidR="00250D51">
      <w:rPr>
        <w:rFonts w:eastAsia="標楷體" w:hint="eastAsia"/>
        <w:sz w:val="18"/>
        <w:szCs w:val="18"/>
      </w:rPr>
      <w:t>7581</w:t>
    </w:r>
    <w:r w:rsidRPr="00A72708">
      <w:rPr>
        <w:rFonts w:eastAsia="標楷體" w:hAnsi="標楷體"/>
        <w:sz w:val="18"/>
        <w:szCs w:val="18"/>
      </w:rPr>
      <w:t>傳真</w:t>
    </w:r>
    <w:r w:rsidRPr="00A72708">
      <w:rPr>
        <w:rFonts w:eastAsia="標楷體" w:hint="eastAsia"/>
        <w:sz w:val="18"/>
        <w:szCs w:val="18"/>
      </w:rPr>
      <w:t>：</w:t>
    </w:r>
    <w:r w:rsidR="00250D51" w:rsidRPr="00A72708">
      <w:rPr>
        <w:rFonts w:eastAsia="標楷體"/>
        <w:sz w:val="18"/>
        <w:szCs w:val="18"/>
      </w:rPr>
      <w:t>02-</w:t>
    </w:r>
    <w:r w:rsidR="00250D51">
      <w:rPr>
        <w:rFonts w:eastAsia="標楷體" w:hint="eastAsia"/>
        <w:sz w:val="18"/>
        <w:szCs w:val="18"/>
      </w:rPr>
      <w:t>2608</w:t>
    </w:r>
    <w:r w:rsidR="00250D51">
      <w:rPr>
        <w:rFonts w:eastAsia="標楷體"/>
        <w:sz w:val="18"/>
        <w:szCs w:val="18"/>
      </w:rPr>
      <w:t>-</w:t>
    </w:r>
    <w:r w:rsidR="00250D51">
      <w:rPr>
        <w:rFonts w:eastAsia="標楷體" w:hint="eastAsia"/>
        <w:sz w:val="18"/>
        <w:szCs w:val="18"/>
      </w:rPr>
      <w:t>7583</w:t>
    </w:r>
  </w:p>
  <w:p w:rsidR="00A66E7B" w:rsidRPr="003538B8" w:rsidRDefault="00A66E7B" w:rsidP="003538B8">
    <w:pPr>
      <w:pStyle w:val="a5"/>
      <w:jc w:val="center"/>
      <w:rPr>
        <w:rFonts w:eastAsia="標楷體"/>
      </w:rPr>
    </w:pPr>
    <w:r w:rsidRPr="00D375F5">
      <w:t>E-mail</w:t>
    </w:r>
    <w:r w:rsidRPr="00D375F5">
      <w:rPr>
        <w:rFonts w:hint="eastAsia"/>
      </w:rPr>
      <w:t>：</w:t>
    </w:r>
    <w:r w:rsidRPr="00712369">
      <w:t>groscctw@</w:t>
    </w:r>
    <w:r w:rsidR="00B178DB">
      <w:rPr>
        <w:rFonts w:hint="eastAsia"/>
      </w:rPr>
      <w:t>gmail.com</w:t>
    </w:r>
    <w:r w:rsidRPr="00110A5E">
      <w:rPr>
        <w:rFonts w:ascii="標楷體" w:eastAsia="標楷體" w:hAnsi="標楷體" w:hint="eastAsia"/>
      </w:rPr>
      <w:t xml:space="preserve"> (江經理)</w:t>
    </w: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5E" w:rsidRDefault="00C204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74" w:rsidRDefault="00E91974">
      <w:r>
        <w:separator/>
      </w:r>
    </w:p>
  </w:footnote>
  <w:footnote w:type="continuationSeparator" w:id="0">
    <w:p w:rsidR="00E91974" w:rsidRDefault="00E91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5E" w:rsidRDefault="00C204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8" w:type="dxa"/>
      <w:tblLayout w:type="fixed"/>
      <w:tblLook w:val="01E0" w:firstRow="1" w:lastRow="1" w:firstColumn="1" w:lastColumn="1" w:noHBand="0" w:noVBand="0"/>
    </w:tblPr>
    <w:tblGrid>
      <w:gridCol w:w="1879"/>
      <w:gridCol w:w="6509"/>
    </w:tblGrid>
    <w:tr w:rsidR="00A66E7B" w:rsidRPr="003538B8">
      <w:trPr>
        <w:trHeight w:val="76"/>
      </w:trPr>
      <w:tc>
        <w:tcPr>
          <w:tcW w:w="1879" w:type="dxa"/>
        </w:tcPr>
        <w:p w:rsidR="00A66E7B" w:rsidRPr="003538B8" w:rsidRDefault="00C73A23" w:rsidP="003538B8">
          <w:pPr>
            <w:jc w:val="right"/>
            <w:rPr>
              <w:rFonts w:ascii="Arial" w:eastAsia="Arial Unicode MS" w:hAnsi="Arial" w:cs="Arial"/>
              <w:b/>
              <w:color w:val="FF0000"/>
              <w:sz w:val="36"/>
              <w:szCs w:val="36"/>
            </w:rPr>
          </w:pPr>
          <w:r>
            <w:rPr>
              <w:rFonts w:ascii="Arial" w:eastAsia="Arial Unicode MS" w:hAnsi="Arial" w:cs="Arial"/>
              <w:b/>
              <w:noProof/>
              <w:color w:val="FF0000"/>
              <w:sz w:val="36"/>
              <w:szCs w:val="36"/>
            </w:rPr>
            <w:drawing>
              <wp:inline distT="0" distB="0" distL="0" distR="0">
                <wp:extent cx="752475" cy="1132758"/>
                <wp:effectExtent l="0" t="0" r="0" b="0"/>
                <wp:docPr id="22" name="圖片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 new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1132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9" w:type="dxa"/>
        </w:tcPr>
        <w:p w:rsidR="00A66E7B" w:rsidRPr="00A66E7B" w:rsidRDefault="00A66E7B" w:rsidP="003538B8">
          <w:pPr>
            <w:spacing w:line="0" w:lineRule="atLeast"/>
            <w:jc w:val="both"/>
            <w:rPr>
              <w:rStyle w:val="apple-style-span"/>
              <w:rFonts w:ascii="Arial" w:hAnsi="Arial" w:cs="Arial"/>
              <w:b/>
              <w:color w:val="3333CC"/>
              <w:sz w:val="48"/>
              <w:szCs w:val="36"/>
            </w:rPr>
          </w:pPr>
          <w:r w:rsidRPr="00A66E7B">
            <w:rPr>
              <w:rStyle w:val="apple-style-span"/>
              <w:rFonts w:ascii="Arial" w:hAnsi="Arial" w:cs="Arial"/>
              <w:b/>
              <w:color w:val="3333CC"/>
              <w:sz w:val="48"/>
              <w:szCs w:val="36"/>
            </w:rPr>
            <w:t>Bridgeman Education</w:t>
          </w:r>
        </w:p>
        <w:p w:rsidR="00A66E7B" w:rsidRPr="00A66E7B" w:rsidRDefault="00A66E7B" w:rsidP="003538B8">
          <w:pPr>
            <w:spacing w:line="0" w:lineRule="atLeast"/>
            <w:jc w:val="both"/>
            <w:rPr>
              <w:sz w:val="28"/>
              <w:szCs w:val="28"/>
            </w:rPr>
          </w:pPr>
          <w:r w:rsidRPr="00A66E7B">
            <w:rPr>
              <w:rFonts w:hint="eastAsia"/>
              <w:sz w:val="28"/>
              <w:szCs w:val="28"/>
            </w:rPr>
            <w:t>《</w:t>
          </w:r>
          <w:r w:rsidRPr="00A66E7B">
            <w:rPr>
              <w:rFonts w:ascii="標楷體" w:eastAsia="標楷體" w:hAnsi="標楷體" w:hint="eastAsia"/>
              <w:color w:val="FF0066"/>
              <w:sz w:val="28"/>
              <w:szCs w:val="28"/>
            </w:rPr>
            <w:t>布里奇曼藝術教育‧數位圖像資料庫</w:t>
          </w:r>
          <w:r w:rsidRPr="00A66E7B">
            <w:rPr>
              <w:rFonts w:hint="eastAsia"/>
              <w:sz w:val="28"/>
              <w:szCs w:val="28"/>
            </w:rPr>
            <w:t>》</w:t>
          </w:r>
          <w:r w:rsidRPr="00A66E7B">
            <w:rPr>
              <w:rFonts w:hint="eastAsia"/>
              <w:sz w:val="28"/>
              <w:szCs w:val="28"/>
            </w:rPr>
            <w:t xml:space="preserve"> </w:t>
          </w:r>
        </w:p>
        <w:p w:rsidR="006012F2" w:rsidRDefault="00A66E7B" w:rsidP="006012F2">
          <w:pPr>
            <w:spacing w:line="0" w:lineRule="atLeast"/>
            <w:ind w:firstLineChars="350" w:firstLine="840"/>
            <w:jc w:val="both"/>
          </w:pPr>
          <w:r>
            <w:rPr>
              <w:rFonts w:hint="eastAsia"/>
            </w:rPr>
            <w:t xml:space="preserve">---- </w:t>
          </w:r>
          <w:r w:rsidRPr="00A66E7B">
            <w:rPr>
              <w:rFonts w:hint="eastAsia"/>
            </w:rPr>
            <w:t xml:space="preserve">With over </w:t>
          </w:r>
          <w:r w:rsidR="006025D6" w:rsidRPr="006025D6">
            <w:rPr>
              <w:rFonts w:ascii="Calibri" w:hAnsi="Calibri"/>
              <w:b/>
            </w:rPr>
            <w:t>1,200,000</w:t>
          </w:r>
          <w:r w:rsidRPr="00A66E7B">
            <w:rPr>
              <w:rFonts w:hint="eastAsia"/>
            </w:rPr>
            <w:t xml:space="preserve"> images</w:t>
          </w:r>
        </w:p>
        <w:p w:rsidR="004D58CF" w:rsidRPr="006012F2" w:rsidRDefault="004D58CF" w:rsidP="006012F2">
          <w:pPr>
            <w:spacing w:line="0" w:lineRule="atLeast"/>
            <w:ind w:firstLineChars="500" w:firstLine="1300"/>
            <w:jc w:val="both"/>
          </w:pPr>
          <w:r w:rsidRPr="004D58CF">
            <w:rPr>
              <w:rFonts w:ascii="標楷體" w:eastAsia="標楷體" w:hAnsi="標楷體" w:hint="eastAsia"/>
              <w:color w:val="996600"/>
              <w:sz w:val="26"/>
              <w:szCs w:val="26"/>
            </w:rPr>
            <w:t>當今世界最大的圖庫圖書館</w:t>
          </w:r>
        </w:p>
        <w:p w:rsidR="00A66E7B" w:rsidRPr="003538B8" w:rsidRDefault="00E91974" w:rsidP="003566BC">
          <w:pPr>
            <w:spacing w:line="0" w:lineRule="atLeast"/>
            <w:jc w:val="center"/>
            <w:rPr>
              <w:rFonts w:ascii="Arial" w:hAnsi="Arial" w:cs="Arial"/>
              <w:b/>
              <w:color w:val="FF0000"/>
              <w:sz w:val="36"/>
              <w:szCs w:val="36"/>
            </w:rPr>
          </w:pPr>
          <w:hyperlink r:id="rId2" w:history="1">
            <w:r w:rsidR="00A66E7B" w:rsidRPr="00916C9E">
              <w:rPr>
                <w:rStyle w:val="a4"/>
              </w:rPr>
              <w:t>http://www.bridgemaneducation.com</w:t>
            </w:r>
          </w:hyperlink>
        </w:p>
      </w:tc>
    </w:tr>
  </w:tbl>
  <w:p w:rsidR="00A66E7B" w:rsidRPr="003538B8" w:rsidRDefault="00A66E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5E" w:rsidRDefault="00C204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pt" o:bullet="t">
        <v:imagedata r:id="rId1" o:title="arrow1"/>
      </v:shape>
    </w:pict>
  </w:numPicBullet>
  <w:numPicBullet w:numPicBulletId="1">
    <w:pict>
      <v:shape id="_x0000_i1029" type="#_x0000_t75" alt="arrow1" style="width:12.75pt;height:12pt;visibility:visible;mso-wrap-style:square" o:bullet="t">
        <v:imagedata r:id="rId2" o:title="arrow1"/>
      </v:shape>
    </w:pict>
  </w:numPicBullet>
  <w:abstractNum w:abstractNumId="0">
    <w:nsid w:val="15C72C56"/>
    <w:multiLevelType w:val="multilevel"/>
    <w:tmpl w:val="CD8C015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42CD"/>
    <w:multiLevelType w:val="hybridMultilevel"/>
    <w:tmpl w:val="C46E3C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9DE7446"/>
    <w:multiLevelType w:val="hybridMultilevel"/>
    <w:tmpl w:val="C0364F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0721251"/>
    <w:multiLevelType w:val="hybridMultilevel"/>
    <w:tmpl w:val="BF001D8E"/>
    <w:lvl w:ilvl="0" w:tplc="22D494C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A6C1F2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0B6FBB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8E672C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B1EF16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168EDB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A5C33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914C64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5C0A95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4EF13877"/>
    <w:multiLevelType w:val="hybridMultilevel"/>
    <w:tmpl w:val="F4FE7932"/>
    <w:lvl w:ilvl="0" w:tplc="113C68D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A0AF52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52C033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13E096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25EAFC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2DEB87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812BB2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168C94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29AC82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543F3DF4"/>
    <w:multiLevelType w:val="hybridMultilevel"/>
    <w:tmpl w:val="DB4EFA22"/>
    <w:lvl w:ilvl="0" w:tplc="9E78E43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B2AD08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B24490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376F13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C4428F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5A02B1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1EE31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09205E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BF8D31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5CC246BA"/>
    <w:multiLevelType w:val="hybridMultilevel"/>
    <w:tmpl w:val="183ABDCA"/>
    <w:lvl w:ilvl="0" w:tplc="99E6AF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D44A6E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ACC868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4DC08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264A60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E0232A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A6A32C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A14DFF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FC695A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72AC73A1"/>
    <w:multiLevelType w:val="hybridMultilevel"/>
    <w:tmpl w:val="7AAE0B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BF"/>
    <w:rsid w:val="0001008E"/>
    <w:rsid w:val="000410E8"/>
    <w:rsid w:val="00090823"/>
    <w:rsid w:val="00091762"/>
    <w:rsid w:val="000F3928"/>
    <w:rsid w:val="000F44EC"/>
    <w:rsid w:val="00102A03"/>
    <w:rsid w:val="00136A34"/>
    <w:rsid w:val="00147FC2"/>
    <w:rsid w:val="00151423"/>
    <w:rsid w:val="001A0F70"/>
    <w:rsid w:val="001D0F78"/>
    <w:rsid w:val="001D25D5"/>
    <w:rsid w:val="001E1790"/>
    <w:rsid w:val="001F0DDF"/>
    <w:rsid w:val="00206F34"/>
    <w:rsid w:val="00230607"/>
    <w:rsid w:val="00246EB0"/>
    <w:rsid w:val="00250D51"/>
    <w:rsid w:val="002C39ED"/>
    <w:rsid w:val="002D731C"/>
    <w:rsid w:val="002E241F"/>
    <w:rsid w:val="00344EA6"/>
    <w:rsid w:val="003538B8"/>
    <w:rsid w:val="003566BC"/>
    <w:rsid w:val="00382678"/>
    <w:rsid w:val="003E48C2"/>
    <w:rsid w:val="00462982"/>
    <w:rsid w:val="004629BC"/>
    <w:rsid w:val="00463319"/>
    <w:rsid w:val="00476742"/>
    <w:rsid w:val="00484444"/>
    <w:rsid w:val="004A6370"/>
    <w:rsid w:val="004B1D46"/>
    <w:rsid w:val="004B5B0A"/>
    <w:rsid w:val="004D58CF"/>
    <w:rsid w:val="004E7F51"/>
    <w:rsid w:val="004F057B"/>
    <w:rsid w:val="004F0EAD"/>
    <w:rsid w:val="0051011A"/>
    <w:rsid w:val="005135E4"/>
    <w:rsid w:val="00562999"/>
    <w:rsid w:val="00570297"/>
    <w:rsid w:val="0059335D"/>
    <w:rsid w:val="005A0C59"/>
    <w:rsid w:val="005A60A0"/>
    <w:rsid w:val="005F7A7B"/>
    <w:rsid w:val="006012F2"/>
    <w:rsid w:val="006025D6"/>
    <w:rsid w:val="006055D0"/>
    <w:rsid w:val="00623C2D"/>
    <w:rsid w:val="00627E5D"/>
    <w:rsid w:val="0066254F"/>
    <w:rsid w:val="006C6C57"/>
    <w:rsid w:val="006E5611"/>
    <w:rsid w:val="00724D23"/>
    <w:rsid w:val="0073067B"/>
    <w:rsid w:val="007500D6"/>
    <w:rsid w:val="00757141"/>
    <w:rsid w:val="00782D48"/>
    <w:rsid w:val="007A212A"/>
    <w:rsid w:val="007A228E"/>
    <w:rsid w:val="007B390D"/>
    <w:rsid w:val="007B6413"/>
    <w:rsid w:val="007F7ECB"/>
    <w:rsid w:val="0084612C"/>
    <w:rsid w:val="008714B5"/>
    <w:rsid w:val="00877B2C"/>
    <w:rsid w:val="0088738F"/>
    <w:rsid w:val="008A1EC2"/>
    <w:rsid w:val="00935ABC"/>
    <w:rsid w:val="00963DC9"/>
    <w:rsid w:val="00964BCA"/>
    <w:rsid w:val="0098339C"/>
    <w:rsid w:val="009849A0"/>
    <w:rsid w:val="009A3726"/>
    <w:rsid w:val="009D39F7"/>
    <w:rsid w:val="00A66E7B"/>
    <w:rsid w:val="00A72708"/>
    <w:rsid w:val="00AB7D7B"/>
    <w:rsid w:val="00AC6AEC"/>
    <w:rsid w:val="00AE1B22"/>
    <w:rsid w:val="00AF3D92"/>
    <w:rsid w:val="00B178DB"/>
    <w:rsid w:val="00B21F75"/>
    <w:rsid w:val="00B31D69"/>
    <w:rsid w:val="00B35196"/>
    <w:rsid w:val="00BB4DE2"/>
    <w:rsid w:val="00BC5A5F"/>
    <w:rsid w:val="00BD33BF"/>
    <w:rsid w:val="00C16E6A"/>
    <w:rsid w:val="00C2045E"/>
    <w:rsid w:val="00C6680F"/>
    <w:rsid w:val="00C714C7"/>
    <w:rsid w:val="00C73A23"/>
    <w:rsid w:val="00C75B7F"/>
    <w:rsid w:val="00CA42B1"/>
    <w:rsid w:val="00D25C28"/>
    <w:rsid w:val="00D34EAA"/>
    <w:rsid w:val="00D35EB4"/>
    <w:rsid w:val="00D44873"/>
    <w:rsid w:val="00D624AC"/>
    <w:rsid w:val="00D74486"/>
    <w:rsid w:val="00D77C84"/>
    <w:rsid w:val="00DA6A54"/>
    <w:rsid w:val="00DD4844"/>
    <w:rsid w:val="00E05941"/>
    <w:rsid w:val="00E424F0"/>
    <w:rsid w:val="00E66599"/>
    <w:rsid w:val="00E819DB"/>
    <w:rsid w:val="00E8246A"/>
    <w:rsid w:val="00E87BF9"/>
    <w:rsid w:val="00E91974"/>
    <w:rsid w:val="00EB5C50"/>
    <w:rsid w:val="00EC3886"/>
    <w:rsid w:val="00EF57C1"/>
    <w:rsid w:val="00F37388"/>
    <w:rsid w:val="00F75565"/>
    <w:rsid w:val="00F87B2C"/>
    <w:rsid w:val="00FA52EA"/>
    <w:rsid w:val="00FB2996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7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373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F37388"/>
  </w:style>
  <w:style w:type="character" w:customStyle="1" w:styleId="apple-converted-space">
    <w:name w:val="apple-converted-space"/>
    <w:basedOn w:val="a0"/>
    <w:rsid w:val="00F37388"/>
  </w:style>
  <w:style w:type="table" w:styleId="a3">
    <w:name w:val="Table Grid"/>
    <w:basedOn w:val="a1"/>
    <w:rsid w:val="007A21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212A"/>
    <w:rPr>
      <w:color w:val="0000FF"/>
      <w:u w:val="single"/>
    </w:rPr>
  </w:style>
  <w:style w:type="paragraph" w:styleId="a5">
    <w:name w:val="footer"/>
    <w:basedOn w:val="a"/>
    <w:rsid w:val="00D44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rsid w:val="006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EF57C1"/>
    <w:rPr>
      <w:sz w:val="18"/>
      <w:szCs w:val="18"/>
    </w:rPr>
  </w:style>
  <w:style w:type="paragraph" w:styleId="a8">
    <w:name w:val="annotation text"/>
    <w:basedOn w:val="a"/>
    <w:semiHidden/>
    <w:rsid w:val="00EF57C1"/>
  </w:style>
  <w:style w:type="paragraph" w:styleId="a9">
    <w:name w:val="annotation subject"/>
    <w:basedOn w:val="a8"/>
    <w:next w:val="a8"/>
    <w:semiHidden/>
    <w:rsid w:val="00EF57C1"/>
    <w:rPr>
      <w:b/>
      <w:bCs/>
    </w:rPr>
  </w:style>
  <w:style w:type="paragraph" w:styleId="aa">
    <w:name w:val="Balloon Text"/>
    <w:basedOn w:val="a"/>
    <w:semiHidden/>
    <w:rsid w:val="00EF57C1"/>
    <w:rPr>
      <w:rFonts w:ascii="Arial" w:hAnsi="Arial"/>
      <w:sz w:val="18"/>
      <w:szCs w:val="18"/>
    </w:rPr>
  </w:style>
  <w:style w:type="character" w:styleId="ab">
    <w:name w:val="Strong"/>
    <w:uiPriority w:val="22"/>
    <w:qFormat/>
    <w:rsid w:val="0088738F"/>
    <w:rPr>
      <w:b/>
      <w:bCs/>
    </w:rPr>
  </w:style>
  <w:style w:type="paragraph" w:styleId="ac">
    <w:name w:val="List Paragraph"/>
    <w:basedOn w:val="a"/>
    <w:uiPriority w:val="34"/>
    <w:qFormat/>
    <w:rsid w:val="0001008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7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373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F37388"/>
  </w:style>
  <w:style w:type="character" w:customStyle="1" w:styleId="apple-converted-space">
    <w:name w:val="apple-converted-space"/>
    <w:basedOn w:val="a0"/>
    <w:rsid w:val="00F37388"/>
  </w:style>
  <w:style w:type="table" w:styleId="a3">
    <w:name w:val="Table Grid"/>
    <w:basedOn w:val="a1"/>
    <w:rsid w:val="007A21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212A"/>
    <w:rPr>
      <w:color w:val="0000FF"/>
      <w:u w:val="single"/>
    </w:rPr>
  </w:style>
  <w:style w:type="paragraph" w:styleId="a5">
    <w:name w:val="footer"/>
    <w:basedOn w:val="a"/>
    <w:rsid w:val="00D44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rsid w:val="006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EF57C1"/>
    <w:rPr>
      <w:sz w:val="18"/>
      <w:szCs w:val="18"/>
    </w:rPr>
  </w:style>
  <w:style w:type="paragraph" w:styleId="a8">
    <w:name w:val="annotation text"/>
    <w:basedOn w:val="a"/>
    <w:semiHidden/>
    <w:rsid w:val="00EF57C1"/>
  </w:style>
  <w:style w:type="paragraph" w:styleId="a9">
    <w:name w:val="annotation subject"/>
    <w:basedOn w:val="a8"/>
    <w:next w:val="a8"/>
    <w:semiHidden/>
    <w:rsid w:val="00EF57C1"/>
    <w:rPr>
      <w:b/>
      <w:bCs/>
    </w:rPr>
  </w:style>
  <w:style w:type="paragraph" w:styleId="aa">
    <w:name w:val="Balloon Text"/>
    <w:basedOn w:val="a"/>
    <w:semiHidden/>
    <w:rsid w:val="00EF57C1"/>
    <w:rPr>
      <w:rFonts w:ascii="Arial" w:hAnsi="Arial"/>
      <w:sz w:val="18"/>
      <w:szCs w:val="18"/>
    </w:rPr>
  </w:style>
  <w:style w:type="character" w:styleId="ab">
    <w:name w:val="Strong"/>
    <w:uiPriority w:val="22"/>
    <w:qFormat/>
    <w:rsid w:val="0088738F"/>
    <w:rPr>
      <w:b/>
      <w:bCs/>
    </w:rPr>
  </w:style>
  <w:style w:type="paragraph" w:styleId="ac">
    <w:name w:val="List Paragraph"/>
    <w:basedOn w:val="a"/>
    <w:uiPriority w:val="34"/>
    <w:qFormat/>
    <w:rsid w:val="000100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674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35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514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0099">
                  <w:marLeft w:val="0"/>
                  <w:marRight w:val="0"/>
                  <w:marTop w:val="24"/>
                  <w:marBottom w:val="0"/>
                  <w:divBdr>
                    <w:top w:val="single" w:sz="6" w:space="6" w:color="7C99B7"/>
                    <w:left w:val="single" w:sz="6" w:space="6" w:color="7C99B7"/>
                    <w:bottom w:val="single" w:sz="6" w:space="0" w:color="7C99B7"/>
                    <w:right w:val="single" w:sz="6" w:space="6" w:color="7C99B7"/>
                  </w:divBdr>
                </w:div>
              </w:divsChild>
            </w:div>
          </w:divsChild>
        </w:div>
      </w:divsChild>
    </w:div>
    <w:div w:id="1230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dgemaneducation.com" TargetMode="External"/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>SWF@iSO</Company>
  <LinksUpToDate>false</LinksUpToDate>
  <CharactersWithSpaces>2048</CharactersWithSpaces>
  <SharedDoc>false</SharedDoc>
  <HLinks>
    <vt:vector size="6" baseType="variant">
      <vt:variant>
        <vt:i4>3539002</vt:i4>
      </vt:variant>
      <vt:variant>
        <vt:i4>0</vt:i4>
      </vt:variant>
      <vt:variant>
        <vt:i4>0</vt:i4>
      </vt:variant>
      <vt:variant>
        <vt:i4>5</vt:i4>
      </vt:variant>
      <vt:variant>
        <vt:lpwstr>http://www.bridgemaneducation.com/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SCChiang</cp:lastModifiedBy>
  <cp:revision>2</cp:revision>
  <cp:lastPrinted>2018-05-18T15:07:00Z</cp:lastPrinted>
  <dcterms:created xsi:type="dcterms:W3CDTF">2019-04-17T08:33:00Z</dcterms:created>
  <dcterms:modified xsi:type="dcterms:W3CDTF">2019-04-17T08:33:00Z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509090</vt:lpwstr>
  </property>
  <property fmtid="{D5CDD505-2E9C-101B-9397-08002B2CF9AE}" pid="3" name="InsertAsFootnote">
    <vt:lpwstr>False</vt:lpwstr>
  </property>
  <property fmtid="{D5CDD505-2E9C-101B-9397-08002B2CF9AE}" pid="4" name="ProjectId">
    <vt:lpwstr>0</vt:lpwstr>
  </property>
  <property fmtid="{D5CDD505-2E9C-101B-9397-08002B2CF9AE}" pid="5" name="StyleId">
    <vt:lpwstr>http://www.zotero.org/styles/vancouver</vt:lpwstr>
  </property>
</Properties>
</file>